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66CE2" w14:textId="60487117" w:rsidR="00C0433F" w:rsidRPr="002C3E8A" w:rsidRDefault="009D72DA" w:rsidP="00F340DC">
      <w:pPr>
        <w:pStyle w:val="BodyText"/>
        <w:spacing w:line="22" w:lineRule="atLeast"/>
        <w:ind w:left="720"/>
        <w:jc w:val="center"/>
      </w:pPr>
      <w:r w:rsidRPr="002C3E8A">
        <w:rPr>
          <w:w w:val="105"/>
          <w:u w:val="single" w:color="626365"/>
        </w:rPr>
        <w:t xml:space="preserve">SECTION 03053 - CONCRETE </w:t>
      </w:r>
      <w:r w:rsidRPr="002C3E8A">
        <w:rPr>
          <w:color w:val="FF0000"/>
          <w:w w:val="105"/>
          <w:u w:val="single" w:color="626365"/>
        </w:rPr>
        <w:t>MOISTURE</w:t>
      </w:r>
      <w:r w:rsidRPr="002C3E8A">
        <w:rPr>
          <w:color w:val="626365"/>
          <w:w w:val="105"/>
          <w:u w:val="single" w:color="626365"/>
        </w:rPr>
        <w:t xml:space="preserve"> </w:t>
      </w:r>
      <w:r w:rsidRPr="002C3E8A">
        <w:rPr>
          <w:w w:val="105"/>
          <w:u w:val="single" w:color="626365"/>
        </w:rPr>
        <w:t>VAPOR REDUC</w:t>
      </w:r>
      <w:r w:rsidR="00CE4973" w:rsidRPr="002C3E8A">
        <w:rPr>
          <w:w w:val="105"/>
          <w:u w:val="single" w:color="626365"/>
        </w:rPr>
        <w:t>TION</w:t>
      </w:r>
      <w:r w:rsidRPr="002C3E8A">
        <w:rPr>
          <w:w w:val="105"/>
          <w:u w:val="single" w:color="626365"/>
        </w:rPr>
        <w:t xml:space="preserve"> ADMIXTURE</w:t>
      </w:r>
    </w:p>
    <w:p w14:paraId="65711E7B" w14:textId="77777777" w:rsidR="00C0433F" w:rsidRPr="002C3E8A" w:rsidRDefault="00C0433F" w:rsidP="00925F4D">
      <w:pPr>
        <w:pStyle w:val="BodyText"/>
        <w:spacing w:line="22" w:lineRule="atLeast"/>
        <w:ind w:left="720"/>
      </w:pPr>
    </w:p>
    <w:p w14:paraId="1FF3CA68" w14:textId="713763B4" w:rsidR="00C0433F" w:rsidRPr="002C3E8A" w:rsidRDefault="009D72DA" w:rsidP="00925F4D">
      <w:pPr>
        <w:pStyle w:val="BodyText"/>
        <w:spacing w:line="22" w:lineRule="atLeast"/>
        <w:ind w:left="720"/>
        <w:rPr>
          <w:w w:val="105"/>
          <w:u w:val="single" w:color="626365"/>
        </w:rPr>
      </w:pPr>
      <w:r w:rsidRPr="002C3E8A">
        <w:rPr>
          <w:w w:val="105"/>
        </w:rPr>
        <w:t xml:space="preserve">PART 1 </w:t>
      </w:r>
      <w:r w:rsidR="00C0433F" w:rsidRPr="002C3E8A">
        <w:rPr>
          <w:w w:val="105"/>
        </w:rPr>
        <w:t>–</w:t>
      </w:r>
      <w:r w:rsidRPr="002C3E8A">
        <w:rPr>
          <w:w w:val="105"/>
        </w:rPr>
        <w:t xml:space="preserve"> </w:t>
      </w:r>
      <w:r w:rsidRPr="002C3E8A">
        <w:rPr>
          <w:w w:val="105"/>
          <w:u w:val="single" w:color="626365"/>
        </w:rPr>
        <w:t>GENERAL</w:t>
      </w:r>
    </w:p>
    <w:p w14:paraId="0CB72E74" w14:textId="77777777" w:rsidR="00C0433F" w:rsidRPr="002C3E8A" w:rsidRDefault="00C0433F" w:rsidP="00925F4D">
      <w:pPr>
        <w:pStyle w:val="BodyText"/>
        <w:spacing w:line="22" w:lineRule="atLeast"/>
        <w:ind w:left="720"/>
        <w:rPr>
          <w:w w:val="105"/>
          <w:u w:val="single" w:color="626365"/>
        </w:rPr>
      </w:pPr>
    </w:p>
    <w:p w14:paraId="5414D8B8" w14:textId="77777777" w:rsidR="00C0433F" w:rsidRPr="002C3E8A" w:rsidRDefault="00C0433F" w:rsidP="00925F4D">
      <w:pPr>
        <w:pStyle w:val="BodyText"/>
        <w:spacing w:line="22" w:lineRule="atLeast"/>
        <w:ind w:left="720"/>
        <w:rPr>
          <w:w w:val="105"/>
          <w:u w:val="single" w:color="626365"/>
        </w:rPr>
      </w:pPr>
      <w:r w:rsidRPr="002C3E8A">
        <w:rPr>
          <w:w w:val="105"/>
          <w:u w:color="626365"/>
        </w:rPr>
        <w:t>1.01</w:t>
      </w:r>
      <w:r w:rsidRPr="002C3E8A">
        <w:rPr>
          <w:w w:val="105"/>
          <w:u w:color="626365"/>
        </w:rPr>
        <w:tab/>
      </w:r>
      <w:r w:rsidR="009D72DA" w:rsidRPr="002C3E8A">
        <w:rPr>
          <w:w w:val="105"/>
          <w:u w:val="single" w:color="626365"/>
        </w:rPr>
        <w:t>GENERAL</w:t>
      </w:r>
      <w:r w:rsidR="009D72DA" w:rsidRPr="002C3E8A">
        <w:rPr>
          <w:spacing w:val="-1"/>
          <w:w w:val="105"/>
          <w:u w:val="single" w:color="626365"/>
        </w:rPr>
        <w:t xml:space="preserve"> </w:t>
      </w:r>
      <w:r w:rsidR="009D72DA" w:rsidRPr="002C3E8A">
        <w:rPr>
          <w:w w:val="105"/>
          <w:u w:val="single" w:color="626365"/>
        </w:rPr>
        <w:t>CONDITIONS</w:t>
      </w:r>
    </w:p>
    <w:p w14:paraId="0C73F40E" w14:textId="77777777" w:rsidR="00C0433F" w:rsidRPr="002C3E8A" w:rsidRDefault="00C0433F" w:rsidP="00925F4D">
      <w:pPr>
        <w:pStyle w:val="BodyText"/>
        <w:spacing w:line="22" w:lineRule="atLeast"/>
        <w:ind w:left="720"/>
        <w:rPr>
          <w:w w:val="105"/>
          <w:u w:val="single" w:color="626365"/>
        </w:rPr>
      </w:pPr>
    </w:p>
    <w:p w14:paraId="33BA83D9" w14:textId="2F07A463" w:rsidR="00C0433F" w:rsidRPr="002C3E8A" w:rsidRDefault="009D72DA" w:rsidP="00925F4D">
      <w:pPr>
        <w:pStyle w:val="BodyText"/>
        <w:numPr>
          <w:ilvl w:val="2"/>
          <w:numId w:val="18"/>
        </w:numPr>
        <w:spacing w:line="22" w:lineRule="atLeast"/>
        <w:ind w:left="2160" w:hanging="720"/>
      </w:pPr>
      <w:r w:rsidRPr="002C3E8A">
        <w:rPr>
          <w:w w:val="115"/>
        </w:rPr>
        <w:t>As</w:t>
      </w:r>
      <w:r w:rsidRPr="002C3E8A">
        <w:rPr>
          <w:spacing w:val="-21"/>
          <w:w w:val="115"/>
        </w:rPr>
        <w:t xml:space="preserve"> </w:t>
      </w:r>
      <w:r w:rsidRPr="002C3E8A">
        <w:rPr>
          <w:w w:val="115"/>
        </w:rPr>
        <w:t>specified</w:t>
      </w:r>
      <w:r w:rsidRPr="002C3E8A">
        <w:rPr>
          <w:spacing w:val="-20"/>
          <w:w w:val="115"/>
        </w:rPr>
        <w:t xml:space="preserve"> </w:t>
      </w:r>
      <w:r w:rsidRPr="002C3E8A">
        <w:rPr>
          <w:w w:val="115"/>
        </w:rPr>
        <w:t>in</w:t>
      </w:r>
      <w:r w:rsidRPr="002C3E8A">
        <w:rPr>
          <w:spacing w:val="-20"/>
          <w:w w:val="115"/>
        </w:rPr>
        <w:t xml:space="preserve"> </w:t>
      </w:r>
      <w:r w:rsidRPr="002C3E8A">
        <w:rPr>
          <w:w w:val="115"/>
        </w:rPr>
        <w:t>Section</w:t>
      </w:r>
      <w:r w:rsidRPr="002C3E8A">
        <w:rPr>
          <w:spacing w:val="-21"/>
          <w:w w:val="115"/>
        </w:rPr>
        <w:t xml:space="preserve"> </w:t>
      </w:r>
      <w:r w:rsidRPr="002C3E8A">
        <w:rPr>
          <w:w w:val="115"/>
        </w:rPr>
        <w:t>01001</w:t>
      </w:r>
      <w:r w:rsidRPr="002C3E8A">
        <w:rPr>
          <w:spacing w:val="-20"/>
          <w:w w:val="115"/>
        </w:rPr>
        <w:t xml:space="preserve"> </w:t>
      </w:r>
      <w:r w:rsidRPr="002C3E8A">
        <w:rPr>
          <w:w w:val="145"/>
        </w:rPr>
        <w:t>-</w:t>
      </w:r>
      <w:r w:rsidRPr="002C3E8A">
        <w:rPr>
          <w:spacing w:val="-38"/>
          <w:w w:val="145"/>
        </w:rPr>
        <w:t xml:space="preserve"> </w:t>
      </w:r>
      <w:r w:rsidRPr="002C3E8A">
        <w:rPr>
          <w:w w:val="115"/>
        </w:rPr>
        <w:t>GENERAL</w:t>
      </w:r>
      <w:r w:rsidRPr="002C3E8A">
        <w:rPr>
          <w:spacing w:val="-20"/>
          <w:w w:val="115"/>
        </w:rPr>
        <w:t xml:space="preserve"> </w:t>
      </w:r>
      <w:r w:rsidRPr="002C3E8A">
        <w:rPr>
          <w:w w:val="115"/>
        </w:rPr>
        <w:t>REQUIREMENTS.</w:t>
      </w:r>
    </w:p>
    <w:p w14:paraId="533A2442" w14:textId="77777777" w:rsidR="00C0433F" w:rsidRPr="002C3E8A" w:rsidRDefault="00C0433F" w:rsidP="00925F4D">
      <w:pPr>
        <w:pStyle w:val="BodyText"/>
        <w:spacing w:line="22" w:lineRule="atLeast"/>
        <w:ind w:left="2160"/>
      </w:pPr>
    </w:p>
    <w:p w14:paraId="37196953" w14:textId="0D9F4F86" w:rsidR="000F24C2" w:rsidRPr="002C3E8A" w:rsidRDefault="009D72DA" w:rsidP="00925F4D">
      <w:pPr>
        <w:pStyle w:val="BodyText"/>
        <w:numPr>
          <w:ilvl w:val="1"/>
          <w:numId w:val="18"/>
        </w:numPr>
        <w:spacing w:line="22" w:lineRule="atLeast"/>
        <w:ind w:left="1440"/>
      </w:pPr>
      <w:r w:rsidRPr="002C3E8A">
        <w:rPr>
          <w:w w:val="105"/>
          <w:u w:val="single" w:color="626365"/>
        </w:rPr>
        <w:t>SECTION</w:t>
      </w:r>
      <w:r w:rsidRPr="002C3E8A">
        <w:rPr>
          <w:spacing w:val="-1"/>
          <w:w w:val="105"/>
          <w:u w:val="single" w:color="626365"/>
        </w:rPr>
        <w:t xml:space="preserve"> </w:t>
      </w:r>
      <w:r w:rsidRPr="002C3E8A">
        <w:rPr>
          <w:w w:val="105"/>
          <w:u w:val="single" w:color="626365"/>
        </w:rPr>
        <w:t>INCLUDES</w:t>
      </w:r>
    </w:p>
    <w:p w14:paraId="64EA7522" w14:textId="77777777" w:rsidR="000F24C2" w:rsidRPr="002C3E8A" w:rsidRDefault="000F24C2" w:rsidP="00925F4D">
      <w:pPr>
        <w:pStyle w:val="BodyText"/>
        <w:spacing w:line="22" w:lineRule="atLeast"/>
        <w:ind w:left="720"/>
      </w:pPr>
    </w:p>
    <w:p w14:paraId="119C8D58" w14:textId="13261253" w:rsidR="000F24C2" w:rsidRPr="002C3E8A" w:rsidRDefault="009D72DA" w:rsidP="00925F4D">
      <w:pPr>
        <w:pStyle w:val="ListParagraph"/>
        <w:numPr>
          <w:ilvl w:val="2"/>
          <w:numId w:val="18"/>
        </w:numPr>
        <w:spacing w:line="22" w:lineRule="atLeast"/>
        <w:ind w:left="2160" w:hanging="720"/>
      </w:pPr>
      <w:r w:rsidRPr="002C3E8A">
        <w:rPr>
          <w:color w:val="FF0000"/>
        </w:rPr>
        <w:t>Moisture</w:t>
      </w:r>
      <w:r w:rsidRPr="002C3E8A">
        <w:rPr>
          <w:color w:val="626365"/>
        </w:rPr>
        <w:t xml:space="preserve"> </w:t>
      </w:r>
      <w:r w:rsidRPr="002C3E8A">
        <w:t>vapor</w:t>
      </w:r>
      <w:r w:rsidRPr="002C3E8A">
        <w:rPr>
          <w:color w:val="626365"/>
        </w:rPr>
        <w:t xml:space="preserve"> </w:t>
      </w:r>
      <w:r w:rsidRPr="002C3E8A">
        <w:rPr>
          <w:color w:val="FF0000"/>
        </w:rPr>
        <w:t>reduction</w:t>
      </w:r>
      <w:r w:rsidRPr="002C3E8A">
        <w:rPr>
          <w:color w:val="626365"/>
        </w:rPr>
        <w:t xml:space="preserve"> </w:t>
      </w:r>
      <w:r w:rsidRPr="002C3E8A">
        <w:t>admixture</w:t>
      </w:r>
      <w:r w:rsidRPr="002C3E8A">
        <w:rPr>
          <w:color w:val="626365"/>
          <w:spacing w:val="-1"/>
        </w:rPr>
        <w:t xml:space="preserve"> </w:t>
      </w:r>
      <w:r w:rsidRPr="002C3E8A">
        <w:rPr>
          <w:color w:val="717375"/>
        </w:rPr>
        <w:t>(</w:t>
      </w:r>
      <w:r w:rsidRPr="002C3E8A">
        <w:rPr>
          <w:color w:val="FF0000"/>
        </w:rPr>
        <w:t>MVRA</w:t>
      </w:r>
      <w:r w:rsidRPr="002C3E8A">
        <w:rPr>
          <w:color w:val="717375"/>
        </w:rPr>
        <w:t>)</w:t>
      </w:r>
      <w:r w:rsidR="00564C72" w:rsidRPr="002C3E8A">
        <w:rPr>
          <w:color w:val="717375"/>
        </w:rPr>
        <w:t xml:space="preserve"> </w:t>
      </w:r>
      <w:r w:rsidR="00564C72" w:rsidRPr="002C3E8A">
        <w:rPr>
          <w:color w:val="FF0000"/>
          <w:spacing w:val="5"/>
        </w:rPr>
        <w:t xml:space="preserve">for new concrete footings, foundations, slabs on </w:t>
      </w:r>
      <w:r w:rsidR="00564C72" w:rsidRPr="002C3E8A">
        <w:rPr>
          <w:color w:val="FF0000"/>
        </w:rPr>
        <w:t>grade, elevated</w:t>
      </w:r>
      <w:r w:rsidR="00564C72" w:rsidRPr="002C3E8A">
        <w:rPr>
          <w:color w:val="FF0000"/>
          <w:spacing w:val="34"/>
        </w:rPr>
        <w:t xml:space="preserve"> </w:t>
      </w:r>
      <w:r w:rsidR="00564C72" w:rsidRPr="002C3E8A">
        <w:rPr>
          <w:color w:val="FF0000"/>
        </w:rPr>
        <w:t xml:space="preserve">slabs, </w:t>
      </w:r>
      <w:r w:rsidR="00564C72" w:rsidRPr="002C3E8A">
        <w:rPr>
          <w:color w:val="FF0000"/>
          <w:spacing w:val="14"/>
        </w:rPr>
        <w:t xml:space="preserve">roof deck, stair </w:t>
      </w:r>
      <w:r w:rsidR="00564C72" w:rsidRPr="002C3E8A">
        <w:rPr>
          <w:color w:val="FF0000"/>
        </w:rPr>
        <w:t>treads</w:t>
      </w:r>
      <w:r w:rsidR="00564C72" w:rsidRPr="002C3E8A">
        <w:rPr>
          <w:color w:val="FF0000"/>
          <w:spacing w:val="26"/>
        </w:rPr>
        <w:t xml:space="preserve"> </w:t>
      </w:r>
      <w:r w:rsidR="00564C72" w:rsidRPr="002C3E8A">
        <w:rPr>
          <w:color w:val="FF0000"/>
        </w:rPr>
        <w:t>and</w:t>
      </w:r>
      <w:r w:rsidR="00564C72" w:rsidRPr="002C3E8A">
        <w:rPr>
          <w:color w:val="FF0000"/>
          <w:spacing w:val="33"/>
        </w:rPr>
        <w:t xml:space="preserve"> </w:t>
      </w:r>
      <w:r w:rsidR="00564C72" w:rsidRPr="002C3E8A">
        <w:rPr>
          <w:color w:val="FF0000"/>
        </w:rPr>
        <w:t>landings, and exterior balconies</w:t>
      </w:r>
      <w:r w:rsidRPr="002C3E8A">
        <w:t>.</w:t>
      </w:r>
    </w:p>
    <w:p w14:paraId="3DE72357" w14:textId="77777777" w:rsidR="000F24C2" w:rsidRPr="002C3E8A" w:rsidRDefault="000F24C2" w:rsidP="00925F4D">
      <w:pPr>
        <w:pStyle w:val="BodyText"/>
        <w:spacing w:line="22" w:lineRule="atLeast"/>
        <w:ind w:left="720"/>
      </w:pPr>
    </w:p>
    <w:p w14:paraId="67438730" w14:textId="77777777" w:rsidR="000F24C2" w:rsidRPr="002C3E8A" w:rsidRDefault="009D72DA" w:rsidP="00925F4D">
      <w:pPr>
        <w:pStyle w:val="ListParagraph"/>
        <w:numPr>
          <w:ilvl w:val="1"/>
          <w:numId w:val="18"/>
        </w:numPr>
        <w:spacing w:line="22" w:lineRule="atLeast"/>
        <w:ind w:left="1440"/>
      </w:pPr>
      <w:r w:rsidRPr="002C3E8A">
        <w:rPr>
          <w:w w:val="105"/>
          <w:u w:val="single" w:color="626365"/>
        </w:rPr>
        <w:t>RELATED</w:t>
      </w:r>
      <w:r w:rsidRPr="002C3E8A">
        <w:rPr>
          <w:spacing w:val="-1"/>
          <w:w w:val="105"/>
          <w:u w:val="single" w:color="626365"/>
        </w:rPr>
        <w:t xml:space="preserve"> </w:t>
      </w:r>
      <w:r w:rsidRPr="002C3E8A">
        <w:rPr>
          <w:w w:val="105"/>
          <w:u w:val="single" w:color="626365"/>
        </w:rPr>
        <w:t>SECTIONS</w:t>
      </w:r>
    </w:p>
    <w:p w14:paraId="4F7FCC03" w14:textId="77777777" w:rsidR="003C7C4E" w:rsidRPr="002C3E8A" w:rsidRDefault="003C7C4E" w:rsidP="00925F4D">
      <w:pPr>
        <w:spacing w:line="22" w:lineRule="atLeast"/>
        <w:ind w:left="720"/>
      </w:pPr>
    </w:p>
    <w:p w14:paraId="2C5E078C" w14:textId="77777777" w:rsidR="00BF59BA" w:rsidRPr="002C3E8A" w:rsidRDefault="00BF59BA" w:rsidP="00925F4D">
      <w:pPr>
        <w:pStyle w:val="Level4"/>
        <w:widowControl/>
        <w:numPr>
          <w:ilvl w:val="2"/>
          <w:numId w:val="18"/>
        </w:numPr>
        <w:spacing w:line="22" w:lineRule="atLeast"/>
        <w:ind w:left="2160"/>
        <w:jc w:val="left"/>
        <w:rPr>
          <w:rFonts w:ascii="Arial" w:hAnsi="Arial" w:cs="Arial"/>
          <w:color w:val="FF0000"/>
          <w:sz w:val="22"/>
          <w:szCs w:val="22"/>
        </w:rPr>
      </w:pPr>
      <w:r w:rsidRPr="002C3E8A">
        <w:rPr>
          <w:rFonts w:ascii="Arial" w:hAnsi="Arial" w:cs="Arial"/>
          <w:color w:val="FF0000"/>
          <w:sz w:val="22"/>
          <w:szCs w:val="22"/>
        </w:rPr>
        <w:t xml:space="preserve">Division 01: Administrative, </w:t>
      </w:r>
      <w:r w:rsidRPr="002C3E8A">
        <w:rPr>
          <w:rFonts w:ascii="Arial" w:hAnsi="Arial" w:cs="Arial"/>
          <w:noProof/>
          <w:color w:val="FF0000"/>
          <w:sz w:val="22"/>
          <w:szCs w:val="22"/>
        </w:rPr>
        <w:t>procedural</w:t>
      </w:r>
      <w:r w:rsidRPr="002C3E8A">
        <w:rPr>
          <w:rFonts w:ascii="Arial" w:hAnsi="Arial" w:cs="Arial"/>
          <w:color w:val="FF0000"/>
          <w:sz w:val="22"/>
          <w:szCs w:val="22"/>
        </w:rPr>
        <w:t>, and temporary work requirements.</w:t>
      </w:r>
    </w:p>
    <w:p w14:paraId="7381035F" w14:textId="77777777" w:rsidR="00BF59BA" w:rsidRPr="002C3E8A" w:rsidRDefault="00BF59BA" w:rsidP="00925F4D">
      <w:pPr>
        <w:pStyle w:val="Level4"/>
        <w:widowControl/>
        <w:spacing w:line="22" w:lineRule="atLeast"/>
        <w:jc w:val="left"/>
        <w:rPr>
          <w:rFonts w:ascii="Arial" w:hAnsi="Arial" w:cs="Arial"/>
          <w:color w:val="FF0000"/>
          <w:sz w:val="22"/>
          <w:szCs w:val="22"/>
        </w:rPr>
      </w:pPr>
    </w:p>
    <w:p w14:paraId="1F347DA2" w14:textId="77777777" w:rsidR="00BF59BA" w:rsidRPr="002C3E8A" w:rsidRDefault="00BF59BA" w:rsidP="00925F4D">
      <w:pPr>
        <w:pStyle w:val="Level4"/>
        <w:widowControl/>
        <w:numPr>
          <w:ilvl w:val="2"/>
          <w:numId w:val="18"/>
        </w:numPr>
        <w:spacing w:line="22" w:lineRule="atLeast"/>
        <w:ind w:left="2160"/>
        <w:jc w:val="left"/>
        <w:rPr>
          <w:rFonts w:ascii="Arial" w:hAnsi="Arial" w:cs="Arial"/>
          <w:color w:val="FF0000"/>
          <w:sz w:val="22"/>
          <w:szCs w:val="22"/>
        </w:rPr>
      </w:pPr>
      <w:r w:rsidRPr="002C3E8A">
        <w:rPr>
          <w:rFonts w:ascii="Arial" w:hAnsi="Arial" w:cs="Arial"/>
          <w:color w:val="FF0000"/>
          <w:sz w:val="22"/>
          <w:szCs w:val="22"/>
        </w:rPr>
        <w:t>Section [033000 - Cast-in-place Concrete:] [072600 - Vapor Retarders:] [______ - ____:] Underslab vapor</w:t>
      </w:r>
      <w:r w:rsidRPr="002C3E8A">
        <w:rPr>
          <w:rFonts w:ascii="Arial" w:hAnsi="Arial" w:cs="Arial"/>
          <w:color w:val="FF0000"/>
          <w:spacing w:val="34"/>
          <w:sz w:val="22"/>
          <w:szCs w:val="22"/>
        </w:rPr>
        <w:t xml:space="preserve"> </w:t>
      </w:r>
      <w:r w:rsidRPr="002C3E8A">
        <w:rPr>
          <w:rFonts w:ascii="Arial" w:hAnsi="Arial" w:cs="Arial"/>
          <w:color w:val="FF0000"/>
          <w:sz w:val="22"/>
          <w:szCs w:val="22"/>
        </w:rPr>
        <w:t>retarder</w:t>
      </w:r>
      <w:r w:rsidRPr="002C3E8A">
        <w:rPr>
          <w:rFonts w:ascii="Arial" w:hAnsi="Arial" w:cs="Arial"/>
          <w:color w:val="FF0000"/>
          <w:w w:val="105"/>
          <w:sz w:val="22"/>
          <w:szCs w:val="22"/>
        </w:rPr>
        <w:t>.</w:t>
      </w:r>
    </w:p>
    <w:p w14:paraId="3BC47FF3" w14:textId="77777777" w:rsidR="00BF59BA" w:rsidRPr="002C3E8A" w:rsidRDefault="00BF59BA" w:rsidP="00925F4D">
      <w:pPr>
        <w:pStyle w:val="ListParagraph"/>
        <w:spacing w:line="22" w:lineRule="atLeast"/>
        <w:rPr>
          <w:color w:val="FF0000"/>
          <w:w w:val="105"/>
        </w:rPr>
      </w:pPr>
    </w:p>
    <w:p w14:paraId="134CAC7C" w14:textId="73264BBD" w:rsidR="000F24C2" w:rsidRPr="002C3E8A" w:rsidRDefault="009D72DA" w:rsidP="00925F4D">
      <w:pPr>
        <w:pStyle w:val="Level4"/>
        <w:widowControl/>
        <w:numPr>
          <w:ilvl w:val="2"/>
          <w:numId w:val="18"/>
        </w:numPr>
        <w:spacing w:line="22" w:lineRule="atLeast"/>
        <w:ind w:left="2160"/>
        <w:jc w:val="left"/>
        <w:rPr>
          <w:rFonts w:ascii="Arial" w:hAnsi="Arial" w:cs="Arial"/>
          <w:sz w:val="22"/>
          <w:szCs w:val="22"/>
        </w:rPr>
      </w:pPr>
      <w:r w:rsidRPr="002C3E8A">
        <w:rPr>
          <w:rFonts w:ascii="Arial" w:hAnsi="Arial" w:cs="Arial"/>
          <w:w w:val="105"/>
          <w:sz w:val="22"/>
          <w:szCs w:val="22"/>
        </w:rPr>
        <w:t>Division 09 sections which require MVER testing prior to</w:t>
      </w:r>
      <w:r w:rsidRPr="002C3E8A">
        <w:rPr>
          <w:rFonts w:ascii="Arial" w:hAnsi="Arial" w:cs="Arial"/>
          <w:spacing w:val="-3"/>
          <w:w w:val="105"/>
          <w:sz w:val="22"/>
          <w:szCs w:val="22"/>
        </w:rPr>
        <w:t xml:space="preserve"> </w:t>
      </w:r>
      <w:r w:rsidRPr="002C3E8A">
        <w:rPr>
          <w:rFonts w:ascii="Arial" w:hAnsi="Arial" w:cs="Arial"/>
          <w:w w:val="105"/>
          <w:sz w:val="22"/>
          <w:szCs w:val="22"/>
        </w:rPr>
        <w:t>installation.</w:t>
      </w:r>
    </w:p>
    <w:p w14:paraId="7F81CBB6" w14:textId="77777777" w:rsidR="000F24C2" w:rsidRPr="002C3E8A" w:rsidRDefault="000F24C2" w:rsidP="00925F4D">
      <w:pPr>
        <w:pStyle w:val="BodyText"/>
        <w:spacing w:line="22" w:lineRule="atLeast"/>
        <w:ind w:left="720"/>
        <w:rPr>
          <w:color w:val="FF0000"/>
        </w:rPr>
      </w:pPr>
    </w:p>
    <w:p w14:paraId="70CBDDF2" w14:textId="2FBE8F53" w:rsidR="00564C72" w:rsidRPr="002C3E8A" w:rsidRDefault="00564C72" w:rsidP="00925F4D">
      <w:pPr>
        <w:pStyle w:val="ListParagraph"/>
        <w:numPr>
          <w:ilvl w:val="1"/>
          <w:numId w:val="18"/>
        </w:numPr>
        <w:spacing w:line="22" w:lineRule="atLeast"/>
        <w:ind w:left="1440"/>
        <w:rPr>
          <w:color w:val="FF0000"/>
        </w:rPr>
      </w:pPr>
      <w:r w:rsidRPr="002C3E8A">
        <w:rPr>
          <w:color w:val="FF0000"/>
          <w:u w:val="single"/>
        </w:rPr>
        <w:t>DEFINITIONS</w:t>
      </w:r>
    </w:p>
    <w:p w14:paraId="3C8D223E" w14:textId="77777777" w:rsidR="00564C72" w:rsidRPr="002C3E8A" w:rsidRDefault="00564C72" w:rsidP="00925F4D">
      <w:pPr>
        <w:pStyle w:val="ListParagraph"/>
        <w:tabs>
          <w:tab w:val="left" w:pos="1849"/>
          <w:tab w:val="left" w:pos="1850"/>
        </w:tabs>
        <w:spacing w:line="22" w:lineRule="atLeast"/>
        <w:ind w:left="2569" w:firstLine="0"/>
        <w:rPr>
          <w:color w:val="FF0000"/>
        </w:rPr>
      </w:pPr>
    </w:p>
    <w:p w14:paraId="5D195429" w14:textId="4B3825A6" w:rsidR="00564C72" w:rsidRPr="002C3E8A" w:rsidRDefault="00564C72" w:rsidP="00925F4D">
      <w:pPr>
        <w:pStyle w:val="ListParagraph"/>
        <w:numPr>
          <w:ilvl w:val="2"/>
          <w:numId w:val="18"/>
        </w:numPr>
        <w:spacing w:line="22" w:lineRule="atLeast"/>
        <w:ind w:left="2160"/>
        <w:rPr>
          <w:color w:val="FF0000"/>
        </w:rPr>
      </w:pPr>
      <w:r w:rsidRPr="002C3E8A">
        <w:rPr>
          <w:color w:val="FF0000"/>
        </w:rPr>
        <w:t>Cementitious Materials: Portland cement alone or in combination with one or more of following:</w:t>
      </w:r>
    </w:p>
    <w:p w14:paraId="147D774E" w14:textId="77777777" w:rsidR="00CB1ED8" w:rsidRPr="002C3E8A" w:rsidRDefault="00564C72" w:rsidP="00925F4D">
      <w:pPr>
        <w:pStyle w:val="ListParagraph"/>
        <w:numPr>
          <w:ilvl w:val="3"/>
          <w:numId w:val="18"/>
        </w:numPr>
        <w:spacing w:line="22" w:lineRule="atLeast"/>
        <w:ind w:left="2700"/>
        <w:rPr>
          <w:color w:val="FF0000"/>
        </w:rPr>
      </w:pPr>
      <w:r w:rsidRPr="002C3E8A">
        <w:rPr>
          <w:color w:val="FF0000"/>
        </w:rPr>
        <w:t>Blended hydraulic cement</w:t>
      </w:r>
    </w:p>
    <w:p w14:paraId="7F1FBECB" w14:textId="77777777" w:rsidR="00CB1ED8" w:rsidRPr="002C3E8A" w:rsidRDefault="00564C72" w:rsidP="00925F4D">
      <w:pPr>
        <w:pStyle w:val="ListParagraph"/>
        <w:numPr>
          <w:ilvl w:val="3"/>
          <w:numId w:val="18"/>
        </w:numPr>
        <w:spacing w:line="22" w:lineRule="atLeast"/>
        <w:ind w:left="2700"/>
        <w:rPr>
          <w:color w:val="FF0000"/>
        </w:rPr>
      </w:pPr>
      <w:r w:rsidRPr="002C3E8A">
        <w:rPr>
          <w:color w:val="FF0000"/>
        </w:rPr>
        <w:t>Fly ash and other pozzolans.</w:t>
      </w:r>
    </w:p>
    <w:p w14:paraId="6430F214" w14:textId="77777777" w:rsidR="00CB1ED8" w:rsidRPr="002C3E8A" w:rsidRDefault="00564C72" w:rsidP="00925F4D">
      <w:pPr>
        <w:pStyle w:val="ListParagraph"/>
        <w:numPr>
          <w:ilvl w:val="3"/>
          <w:numId w:val="18"/>
        </w:numPr>
        <w:spacing w:line="22" w:lineRule="atLeast"/>
        <w:ind w:left="2700"/>
        <w:rPr>
          <w:color w:val="FF0000"/>
        </w:rPr>
      </w:pPr>
      <w:r w:rsidRPr="002C3E8A">
        <w:rPr>
          <w:color w:val="FF0000"/>
        </w:rPr>
        <w:t>Ground granulated blast-furnace slag.</w:t>
      </w:r>
    </w:p>
    <w:p w14:paraId="05461F2F" w14:textId="32DD05B6" w:rsidR="00564C72" w:rsidRPr="002C3E8A" w:rsidRDefault="00564C72" w:rsidP="00925F4D">
      <w:pPr>
        <w:pStyle w:val="ListParagraph"/>
        <w:numPr>
          <w:ilvl w:val="3"/>
          <w:numId w:val="18"/>
        </w:numPr>
        <w:spacing w:line="22" w:lineRule="atLeast"/>
        <w:ind w:left="2700"/>
        <w:rPr>
          <w:color w:val="FF0000"/>
        </w:rPr>
      </w:pPr>
      <w:r w:rsidRPr="002C3E8A">
        <w:rPr>
          <w:color w:val="FF0000"/>
        </w:rPr>
        <w:t>Silica fume.</w:t>
      </w:r>
    </w:p>
    <w:p w14:paraId="25921A81" w14:textId="77777777" w:rsidR="00564C72" w:rsidRPr="002C3E8A" w:rsidRDefault="00564C72" w:rsidP="00925F4D">
      <w:pPr>
        <w:pStyle w:val="ListParagraph"/>
        <w:tabs>
          <w:tab w:val="left" w:pos="1849"/>
          <w:tab w:val="left" w:pos="1850"/>
        </w:tabs>
        <w:spacing w:line="22" w:lineRule="atLeast"/>
        <w:ind w:left="2569" w:firstLine="0"/>
      </w:pPr>
    </w:p>
    <w:p w14:paraId="33B12F0E" w14:textId="77777777" w:rsidR="00CB1ED8" w:rsidRPr="002C3E8A" w:rsidRDefault="009D72DA" w:rsidP="00925F4D">
      <w:pPr>
        <w:pStyle w:val="ListParagraph"/>
        <w:numPr>
          <w:ilvl w:val="1"/>
          <w:numId w:val="18"/>
        </w:numPr>
        <w:spacing w:line="22" w:lineRule="atLeast"/>
        <w:ind w:left="1440" w:hanging="721"/>
        <w:rPr>
          <w:u w:val="single"/>
        </w:rPr>
      </w:pPr>
      <w:r w:rsidRPr="002C3E8A">
        <w:rPr>
          <w:w w:val="105"/>
          <w:u w:val="single"/>
        </w:rPr>
        <w:t>REFERENCES</w:t>
      </w:r>
    </w:p>
    <w:p w14:paraId="20162F42" w14:textId="77777777" w:rsidR="00CB1ED8" w:rsidRPr="002C3E8A" w:rsidRDefault="00CB1ED8" w:rsidP="00925F4D">
      <w:pPr>
        <w:pStyle w:val="ListParagraph"/>
        <w:spacing w:line="22" w:lineRule="atLeast"/>
        <w:ind w:left="2160" w:firstLine="0"/>
      </w:pPr>
    </w:p>
    <w:p w14:paraId="42A4A4E9" w14:textId="77777777" w:rsidR="00CB1ED8" w:rsidRPr="002C3E8A" w:rsidRDefault="00564C72" w:rsidP="00925F4D">
      <w:pPr>
        <w:pStyle w:val="ListParagraph"/>
        <w:numPr>
          <w:ilvl w:val="2"/>
          <w:numId w:val="18"/>
        </w:numPr>
        <w:spacing w:line="22" w:lineRule="atLeast"/>
        <w:ind w:left="2160"/>
        <w:rPr>
          <w:color w:val="FF0000"/>
        </w:rPr>
      </w:pPr>
      <w:r w:rsidRPr="002C3E8A">
        <w:rPr>
          <w:color w:val="FF0000"/>
        </w:rPr>
        <w:t>American Concrete Institute (ACI)</w:t>
      </w:r>
      <w:r w:rsidRPr="002C3E8A">
        <w:rPr>
          <w:vanish/>
        </w:rPr>
        <w:t xml:space="preserve"> </w:t>
      </w:r>
      <w:hyperlink r:id="rId7" w:history="1">
        <w:r w:rsidRPr="002C3E8A">
          <w:rPr>
            <w:rStyle w:val="SYSHYPERTEXT"/>
          </w:rPr>
          <w:t>(www.concrete.org)</w:t>
        </w:r>
      </w:hyperlink>
      <w:r w:rsidRPr="002C3E8A">
        <w:t>:</w:t>
      </w:r>
    </w:p>
    <w:p w14:paraId="61B2FD60" w14:textId="77777777" w:rsidR="00CB1ED8" w:rsidRPr="002C3E8A" w:rsidRDefault="00564C72" w:rsidP="00925F4D">
      <w:pPr>
        <w:pStyle w:val="ListParagraph"/>
        <w:numPr>
          <w:ilvl w:val="3"/>
          <w:numId w:val="18"/>
        </w:numPr>
        <w:spacing w:line="22" w:lineRule="atLeast"/>
        <w:ind w:left="2700"/>
        <w:rPr>
          <w:color w:val="FF0000"/>
        </w:rPr>
      </w:pPr>
      <w:r w:rsidRPr="002C3E8A">
        <w:rPr>
          <w:color w:val="FF0000"/>
        </w:rPr>
        <w:t>302.2R-06 - Guide for Concrete Slabs that Receive Moisture-Sensitive Flooring.</w:t>
      </w:r>
    </w:p>
    <w:p w14:paraId="3B1AFB16" w14:textId="77777777" w:rsidR="00CB1ED8" w:rsidRPr="002C3E8A" w:rsidRDefault="00564C72" w:rsidP="00925F4D">
      <w:pPr>
        <w:pStyle w:val="ListParagraph"/>
        <w:numPr>
          <w:ilvl w:val="3"/>
          <w:numId w:val="18"/>
        </w:numPr>
        <w:spacing w:line="22" w:lineRule="atLeast"/>
        <w:ind w:left="2700"/>
        <w:rPr>
          <w:color w:val="FF0000"/>
        </w:rPr>
      </w:pPr>
      <w:r w:rsidRPr="002C3E8A">
        <w:rPr>
          <w:color w:val="FF0000"/>
        </w:rPr>
        <w:t>305R-10 - Guide to Hot Weather Concreting.</w:t>
      </w:r>
    </w:p>
    <w:p w14:paraId="7AB8694D" w14:textId="12575315" w:rsidR="00564C72" w:rsidRPr="002C3E8A" w:rsidRDefault="00564C72" w:rsidP="00925F4D">
      <w:pPr>
        <w:pStyle w:val="ListParagraph"/>
        <w:numPr>
          <w:ilvl w:val="3"/>
          <w:numId w:val="18"/>
        </w:numPr>
        <w:spacing w:line="22" w:lineRule="atLeast"/>
        <w:ind w:left="2700"/>
        <w:rPr>
          <w:color w:val="FF0000"/>
        </w:rPr>
      </w:pPr>
      <w:r w:rsidRPr="002C3E8A">
        <w:rPr>
          <w:color w:val="FF0000"/>
        </w:rPr>
        <w:t>306R-10 - Guide to Cold Weather Concreting.</w:t>
      </w:r>
    </w:p>
    <w:p w14:paraId="6EA3C4D9" w14:textId="77777777" w:rsidR="00564C72" w:rsidRPr="002C3E8A" w:rsidRDefault="00564C72" w:rsidP="00925F4D">
      <w:pPr>
        <w:pStyle w:val="ListParagraph"/>
        <w:tabs>
          <w:tab w:val="left" w:pos="2569"/>
          <w:tab w:val="left" w:pos="2570"/>
        </w:tabs>
        <w:spacing w:line="22" w:lineRule="atLeast"/>
        <w:ind w:left="3289" w:firstLine="0"/>
        <w:rPr>
          <w:color w:val="FF0000"/>
        </w:rPr>
      </w:pPr>
    </w:p>
    <w:p w14:paraId="7551CF82" w14:textId="77777777" w:rsidR="00CB1ED8" w:rsidRPr="002C3E8A" w:rsidRDefault="009D72DA" w:rsidP="00925F4D">
      <w:pPr>
        <w:pStyle w:val="ListParagraph"/>
        <w:numPr>
          <w:ilvl w:val="2"/>
          <w:numId w:val="18"/>
        </w:numPr>
        <w:spacing w:line="22" w:lineRule="atLeast"/>
        <w:ind w:left="2160"/>
      </w:pPr>
      <w:r w:rsidRPr="002C3E8A">
        <w:t>ASTM International</w:t>
      </w:r>
      <w:r w:rsidRPr="002C3E8A">
        <w:rPr>
          <w:spacing w:val="-1"/>
        </w:rPr>
        <w:t xml:space="preserve"> </w:t>
      </w:r>
      <w:r w:rsidRPr="002C3E8A">
        <w:t>(ASTM):</w:t>
      </w:r>
    </w:p>
    <w:p w14:paraId="1BAB911A" w14:textId="77777777" w:rsidR="00CB1ED8" w:rsidRPr="002C3E8A" w:rsidRDefault="009D72DA" w:rsidP="00925F4D">
      <w:pPr>
        <w:pStyle w:val="ListParagraph"/>
        <w:numPr>
          <w:ilvl w:val="3"/>
          <w:numId w:val="18"/>
        </w:numPr>
        <w:spacing w:line="22" w:lineRule="atLeast"/>
        <w:ind w:left="2700"/>
      </w:pPr>
      <w:r w:rsidRPr="002C3E8A">
        <w:t>ASTM C494</w:t>
      </w:r>
      <w:r w:rsidR="00C0433F" w:rsidRPr="002C3E8A">
        <w:t>/</w:t>
      </w:r>
      <w:r w:rsidR="00C0433F" w:rsidRPr="002C3E8A">
        <w:rPr>
          <w:color w:val="FF0000"/>
        </w:rPr>
        <w:t>C494M</w:t>
      </w:r>
      <w:r w:rsidR="00C0433F" w:rsidRPr="002C3E8A">
        <w:t xml:space="preserve"> </w:t>
      </w:r>
      <w:r w:rsidRPr="002C3E8A">
        <w:t>-</w:t>
      </w:r>
      <w:r w:rsidR="00C0433F" w:rsidRPr="002C3E8A">
        <w:t xml:space="preserve"> </w:t>
      </w:r>
      <w:r w:rsidRPr="002C3E8A">
        <w:t>Standard Specification for Chemical Admixtures for</w:t>
      </w:r>
      <w:r w:rsidRPr="002C3E8A">
        <w:rPr>
          <w:spacing w:val="-6"/>
        </w:rPr>
        <w:t xml:space="preserve"> </w:t>
      </w:r>
      <w:r w:rsidRPr="002C3E8A">
        <w:t>Concrete.</w:t>
      </w:r>
    </w:p>
    <w:p w14:paraId="16F0A8D3" w14:textId="77777777" w:rsidR="00CB1ED8" w:rsidRPr="002C3E8A" w:rsidRDefault="009D72DA" w:rsidP="00925F4D">
      <w:pPr>
        <w:pStyle w:val="ListParagraph"/>
        <w:numPr>
          <w:ilvl w:val="3"/>
          <w:numId w:val="18"/>
        </w:numPr>
        <w:spacing w:line="22" w:lineRule="atLeast"/>
        <w:ind w:left="2700"/>
      </w:pPr>
      <w:r w:rsidRPr="002C3E8A">
        <w:rPr>
          <w:w w:val="105"/>
        </w:rPr>
        <w:t xml:space="preserve">ASTM D5084 </w:t>
      </w:r>
      <w:r w:rsidRPr="002C3E8A">
        <w:rPr>
          <w:w w:val="135"/>
        </w:rPr>
        <w:t xml:space="preserve">- </w:t>
      </w:r>
      <w:r w:rsidRPr="002C3E8A">
        <w:rPr>
          <w:w w:val="105"/>
        </w:rPr>
        <w:t>Standard Test Methods for Measurement of Hydraulic Conductivity of Saturated Porous Materials Using a Flexible Wall</w:t>
      </w:r>
      <w:r w:rsidRPr="002C3E8A">
        <w:rPr>
          <w:spacing w:val="64"/>
          <w:w w:val="105"/>
        </w:rPr>
        <w:t xml:space="preserve"> </w:t>
      </w:r>
      <w:r w:rsidRPr="002C3E8A">
        <w:rPr>
          <w:color w:val="000000" w:themeColor="text1"/>
          <w:w w:val="105"/>
        </w:rPr>
        <w:t>Permeameter.</w:t>
      </w:r>
    </w:p>
    <w:p w14:paraId="1C74F4E0" w14:textId="77777777" w:rsidR="00CB1ED8" w:rsidRPr="002C3E8A" w:rsidRDefault="009D72DA" w:rsidP="00925F4D">
      <w:pPr>
        <w:pStyle w:val="ListParagraph"/>
        <w:numPr>
          <w:ilvl w:val="3"/>
          <w:numId w:val="18"/>
        </w:numPr>
        <w:spacing w:line="22" w:lineRule="atLeast"/>
        <w:ind w:left="2700"/>
      </w:pPr>
      <w:r w:rsidRPr="002C3E8A">
        <w:rPr>
          <w:color w:val="000000" w:themeColor="text1"/>
        </w:rPr>
        <w:t>ASTM E1643 - Standard Practice for Selection, Design, Installation, and Inspection of Water Vapor Barriers Used in Contact with Earth or Granular Fill Under Concrete</w:t>
      </w:r>
      <w:r w:rsidRPr="002C3E8A">
        <w:rPr>
          <w:color w:val="000000" w:themeColor="text1"/>
          <w:spacing w:val="-1"/>
        </w:rPr>
        <w:t xml:space="preserve"> </w:t>
      </w:r>
      <w:r w:rsidRPr="002C3E8A">
        <w:rPr>
          <w:color w:val="000000" w:themeColor="text1"/>
        </w:rPr>
        <w:t>Slabs.</w:t>
      </w:r>
    </w:p>
    <w:p w14:paraId="412AE9F1" w14:textId="77777777" w:rsidR="00CB1ED8" w:rsidRPr="002C3E8A" w:rsidRDefault="009D72DA" w:rsidP="00925F4D">
      <w:pPr>
        <w:pStyle w:val="ListParagraph"/>
        <w:numPr>
          <w:ilvl w:val="3"/>
          <w:numId w:val="18"/>
        </w:numPr>
        <w:spacing w:line="22" w:lineRule="atLeast"/>
        <w:ind w:left="2700"/>
      </w:pPr>
      <w:r w:rsidRPr="002C3E8A">
        <w:rPr>
          <w:color w:val="000000" w:themeColor="text1"/>
        </w:rPr>
        <w:t>ASTM</w:t>
      </w:r>
      <w:r w:rsidRPr="002C3E8A">
        <w:rPr>
          <w:color w:val="000000" w:themeColor="text1"/>
          <w:spacing w:val="-9"/>
        </w:rPr>
        <w:t xml:space="preserve"> </w:t>
      </w:r>
      <w:r w:rsidRPr="002C3E8A">
        <w:rPr>
          <w:color w:val="000000" w:themeColor="text1"/>
        </w:rPr>
        <w:t>E1745</w:t>
      </w:r>
      <w:r w:rsidRPr="002C3E8A">
        <w:rPr>
          <w:color w:val="000000" w:themeColor="text1"/>
          <w:spacing w:val="-9"/>
        </w:rPr>
        <w:t xml:space="preserve"> </w:t>
      </w:r>
      <w:r w:rsidRPr="002C3E8A">
        <w:rPr>
          <w:color w:val="000000" w:themeColor="text1"/>
        </w:rPr>
        <w:t>-</w:t>
      </w:r>
      <w:r w:rsidRPr="002C3E8A">
        <w:rPr>
          <w:color w:val="000000" w:themeColor="text1"/>
          <w:spacing w:val="-8"/>
        </w:rPr>
        <w:t xml:space="preserve"> </w:t>
      </w:r>
      <w:r w:rsidRPr="002C3E8A">
        <w:rPr>
          <w:color w:val="000000" w:themeColor="text1"/>
        </w:rPr>
        <w:t>Standard</w:t>
      </w:r>
      <w:r w:rsidRPr="002C3E8A">
        <w:rPr>
          <w:color w:val="000000" w:themeColor="text1"/>
          <w:spacing w:val="-9"/>
        </w:rPr>
        <w:t xml:space="preserve"> </w:t>
      </w:r>
      <w:r w:rsidRPr="002C3E8A">
        <w:rPr>
          <w:color w:val="000000" w:themeColor="text1"/>
        </w:rPr>
        <w:t>Specification</w:t>
      </w:r>
      <w:r w:rsidRPr="002C3E8A">
        <w:rPr>
          <w:color w:val="000000" w:themeColor="text1"/>
          <w:spacing w:val="-8"/>
        </w:rPr>
        <w:t xml:space="preserve"> </w:t>
      </w:r>
      <w:r w:rsidRPr="002C3E8A">
        <w:rPr>
          <w:color w:val="000000" w:themeColor="text1"/>
        </w:rPr>
        <w:t>for</w:t>
      </w:r>
      <w:r w:rsidRPr="002C3E8A">
        <w:rPr>
          <w:color w:val="000000" w:themeColor="text1"/>
          <w:spacing w:val="-9"/>
        </w:rPr>
        <w:t xml:space="preserve"> </w:t>
      </w:r>
      <w:r w:rsidRPr="002C3E8A">
        <w:rPr>
          <w:color w:val="000000" w:themeColor="text1"/>
        </w:rPr>
        <w:t>Plastic</w:t>
      </w:r>
      <w:r w:rsidRPr="002C3E8A">
        <w:rPr>
          <w:color w:val="000000" w:themeColor="text1"/>
          <w:spacing w:val="-10"/>
        </w:rPr>
        <w:t xml:space="preserve"> </w:t>
      </w:r>
      <w:r w:rsidRPr="002C3E8A">
        <w:rPr>
          <w:color w:val="000000" w:themeColor="text1"/>
        </w:rPr>
        <w:t>Water</w:t>
      </w:r>
      <w:r w:rsidRPr="002C3E8A">
        <w:rPr>
          <w:color w:val="000000" w:themeColor="text1"/>
          <w:spacing w:val="-8"/>
        </w:rPr>
        <w:t xml:space="preserve"> </w:t>
      </w:r>
      <w:r w:rsidRPr="002C3E8A">
        <w:rPr>
          <w:color w:val="000000" w:themeColor="text1"/>
        </w:rPr>
        <w:t>Vapor-Barriers</w:t>
      </w:r>
      <w:r w:rsidRPr="002C3E8A">
        <w:rPr>
          <w:color w:val="000000" w:themeColor="text1"/>
          <w:spacing w:val="-9"/>
        </w:rPr>
        <w:t xml:space="preserve"> </w:t>
      </w:r>
      <w:r w:rsidRPr="002C3E8A">
        <w:rPr>
          <w:color w:val="000000" w:themeColor="text1"/>
        </w:rPr>
        <w:t>Used in Contact with Soil or Granular Fill under Concrete</w:t>
      </w:r>
      <w:r w:rsidRPr="002C3E8A">
        <w:rPr>
          <w:color w:val="000000" w:themeColor="text1"/>
          <w:spacing w:val="-4"/>
        </w:rPr>
        <w:t xml:space="preserve"> </w:t>
      </w:r>
      <w:r w:rsidRPr="002C3E8A">
        <w:rPr>
          <w:color w:val="000000" w:themeColor="text1"/>
        </w:rPr>
        <w:t>Slabs.</w:t>
      </w:r>
    </w:p>
    <w:p w14:paraId="0898CB59" w14:textId="5C1C3505" w:rsidR="00C0433F" w:rsidRPr="002C3E8A" w:rsidRDefault="00C0433F" w:rsidP="00925F4D">
      <w:pPr>
        <w:pStyle w:val="ListParagraph"/>
        <w:numPr>
          <w:ilvl w:val="3"/>
          <w:numId w:val="18"/>
        </w:numPr>
        <w:spacing w:line="22" w:lineRule="atLeast"/>
        <w:ind w:left="2700"/>
      </w:pPr>
      <w:r w:rsidRPr="002C3E8A">
        <w:rPr>
          <w:color w:val="FF0000"/>
        </w:rPr>
        <w:t>F710 - Standard Practice for Preparing Concrete Floors to Receive Resilient Flooring</w:t>
      </w:r>
    </w:p>
    <w:p w14:paraId="203F4B7C" w14:textId="2017D7A1" w:rsidR="000F24C2" w:rsidRPr="002C3E8A" w:rsidRDefault="000F24C2" w:rsidP="00925F4D">
      <w:pPr>
        <w:pStyle w:val="BodyText"/>
        <w:spacing w:line="22" w:lineRule="atLeast"/>
        <w:ind w:left="720"/>
      </w:pPr>
    </w:p>
    <w:p w14:paraId="4DB7F7F4" w14:textId="25B03BE3" w:rsidR="00C64005" w:rsidRPr="002C3E8A" w:rsidRDefault="00C64005" w:rsidP="00925F4D">
      <w:pPr>
        <w:pStyle w:val="BodyText"/>
        <w:spacing w:line="22" w:lineRule="atLeast"/>
        <w:ind w:left="720"/>
      </w:pPr>
    </w:p>
    <w:p w14:paraId="74F62AAF" w14:textId="77777777" w:rsidR="00C64005" w:rsidRPr="002C3E8A" w:rsidRDefault="00C64005" w:rsidP="00925F4D">
      <w:pPr>
        <w:pStyle w:val="BodyText"/>
        <w:spacing w:line="22" w:lineRule="atLeast"/>
        <w:ind w:left="720"/>
      </w:pPr>
    </w:p>
    <w:p w14:paraId="51BD4ED0" w14:textId="77777777" w:rsidR="009F600C" w:rsidRPr="002C3E8A" w:rsidRDefault="009D72DA" w:rsidP="00925F4D">
      <w:pPr>
        <w:pStyle w:val="ListParagraph"/>
        <w:numPr>
          <w:ilvl w:val="1"/>
          <w:numId w:val="18"/>
        </w:numPr>
        <w:spacing w:line="22" w:lineRule="atLeast"/>
        <w:ind w:left="1440" w:hanging="721"/>
        <w:rPr>
          <w:u w:val="single"/>
        </w:rPr>
      </w:pPr>
      <w:r w:rsidRPr="002C3E8A">
        <w:rPr>
          <w:w w:val="105"/>
          <w:u w:val="single"/>
        </w:rPr>
        <w:lastRenderedPageBreak/>
        <w:t>SUBMITTALS</w:t>
      </w:r>
    </w:p>
    <w:p w14:paraId="756CEBF8" w14:textId="77777777" w:rsidR="009F600C" w:rsidRPr="002C3E8A" w:rsidRDefault="009F600C" w:rsidP="00925F4D">
      <w:pPr>
        <w:pStyle w:val="ListParagraph"/>
        <w:spacing w:line="22" w:lineRule="atLeast"/>
        <w:ind w:left="2160" w:firstLine="0"/>
      </w:pPr>
    </w:p>
    <w:p w14:paraId="679A2417" w14:textId="77777777" w:rsidR="003124A5" w:rsidRPr="002C3E8A" w:rsidRDefault="009D72DA" w:rsidP="00925F4D">
      <w:pPr>
        <w:pStyle w:val="ListParagraph"/>
        <w:numPr>
          <w:ilvl w:val="2"/>
          <w:numId w:val="18"/>
        </w:numPr>
        <w:spacing w:line="22" w:lineRule="atLeast"/>
        <w:ind w:left="2160"/>
      </w:pPr>
      <w:r w:rsidRPr="002C3E8A">
        <w:rPr>
          <w:w w:val="110"/>
        </w:rPr>
        <w:t>Submit</w:t>
      </w:r>
      <w:r w:rsidRPr="002C3E8A">
        <w:rPr>
          <w:spacing w:val="-20"/>
          <w:w w:val="110"/>
        </w:rPr>
        <w:t xml:space="preserve"> </w:t>
      </w:r>
      <w:r w:rsidRPr="002C3E8A">
        <w:rPr>
          <w:w w:val="110"/>
        </w:rPr>
        <w:t>under</w:t>
      </w:r>
      <w:r w:rsidRPr="002C3E8A">
        <w:rPr>
          <w:spacing w:val="-26"/>
          <w:w w:val="110"/>
        </w:rPr>
        <w:t xml:space="preserve"> </w:t>
      </w:r>
      <w:r w:rsidRPr="002C3E8A">
        <w:rPr>
          <w:w w:val="110"/>
        </w:rPr>
        <w:t>provisions</w:t>
      </w:r>
      <w:r w:rsidRPr="002C3E8A">
        <w:rPr>
          <w:spacing w:val="-18"/>
          <w:w w:val="110"/>
        </w:rPr>
        <w:t xml:space="preserve"> </w:t>
      </w:r>
      <w:r w:rsidRPr="002C3E8A">
        <w:rPr>
          <w:w w:val="110"/>
        </w:rPr>
        <w:t>of</w:t>
      </w:r>
      <w:r w:rsidRPr="002C3E8A">
        <w:rPr>
          <w:spacing w:val="-14"/>
          <w:w w:val="110"/>
        </w:rPr>
        <w:t xml:space="preserve"> </w:t>
      </w:r>
      <w:r w:rsidRPr="002C3E8A">
        <w:rPr>
          <w:w w:val="110"/>
        </w:rPr>
        <w:t>Section 01330.</w:t>
      </w:r>
    </w:p>
    <w:p w14:paraId="5DE7988E" w14:textId="77777777" w:rsidR="003124A5" w:rsidRPr="002C3E8A" w:rsidRDefault="003124A5" w:rsidP="00925F4D">
      <w:pPr>
        <w:pStyle w:val="ListParagraph"/>
        <w:spacing w:line="22" w:lineRule="atLeast"/>
        <w:ind w:left="2160" w:firstLine="0"/>
      </w:pPr>
    </w:p>
    <w:p w14:paraId="5084621C" w14:textId="77777777" w:rsidR="003124A5" w:rsidRPr="002C3E8A" w:rsidRDefault="009D72DA" w:rsidP="00925F4D">
      <w:pPr>
        <w:pStyle w:val="ListParagraph"/>
        <w:numPr>
          <w:ilvl w:val="2"/>
          <w:numId w:val="18"/>
        </w:numPr>
        <w:spacing w:line="22" w:lineRule="atLeast"/>
        <w:ind w:left="2160"/>
      </w:pPr>
      <w:r w:rsidRPr="002C3E8A">
        <w:rPr>
          <w:w w:val="110"/>
        </w:rPr>
        <w:t xml:space="preserve">Product Data: </w:t>
      </w:r>
      <w:r w:rsidR="00C0433F" w:rsidRPr="002C3E8A">
        <w:rPr>
          <w:color w:val="FF0000"/>
        </w:rPr>
        <w:t>Manufacturer’s descriptive data for admixture</w:t>
      </w:r>
      <w:r w:rsidRPr="002C3E8A">
        <w:rPr>
          <w:w w:val="110"/>
        </w:rPr>
        <w:t>.</w:t>
      </w:r>
    </w:p>
    <w:p w14:paraId="01B4AD95" w14:textId="77777777" w:rsidR="003124A5" w:rsidRPr="002C3E8A" w:rsidRDefault="003124A5" w:rsidP="00925F4D">
      <w:pPr>
        <w:pStyle w:val="ListParagraph"/>
        <w:spacing w:line="22" w:lineRule="atLeast"/>
        <w:ind w:left="2804"/>
        <w:rPr>
          <w:color w:val="FF0000"/>
        </w:rPr>
      </w:pPr>
    </w:p>
    <w:p w14:paraId="6B97B77A" w14:textId="77777777" w:rsidR="003124A5" w:rsidRPr="002C3E8A" w:rsidRDefault="00C0433F" w:rsidP="00925F4D">
      <w:pPr>
        <w:pStyle w:val="ListParagraph"/>
        <w:numPr>
          <w:ilvl w:val="2"/>
          <w:numId w:val="18"/>
        </w:numPr>
        <w:spacing w:line="22" w:lineRule="atLeast"/>
        <w:ind w:left="2160"/>
      </w:pPr>
      <w:r w:rsidRPr="002C3E8A">
        <w:rPr>
          <w:color w:val="FF0000"/>
        </w:rPr>
        <w:t>Warranties:</w:t>
      </w:r>
    </w:p>
    <w:p w14:paraId="3BE6A51B" w14:textId="77777777" w:rsidR="003124A5" w:rsidRPr="002C3E8A" w:rsidRDefault="00C0433F" w:rsidP="00925F4D">
      <w:pPr>
        <w:pStyle w:val="ListParagraph"/>
        <w:numPr>
          <w:ilvl w:val="3"/>
          <w:numId w:val="18"/>
        </w:numPr>
        <w:spacing w:line="22" w:lineRule="atLeast"/>
        <w:ind w:left="2700" w:hanging="540"/>
      </w:pPr>
      <w:r w:rsidRPr="002C3E8A">
        <w:rPr>
          <w:color w:val="FF0000"/>
        </w:rPr>
        <w:t>Sample lifetime warranty against flooring/coating failure due to concrete moisture vapor emission (MVE).</w:t>
      </w:r>
    </w:p>
    <w:p w14:paraId="40FF9B15" w14:textId="77777777" w:rsidR="003A4652" w:rsidRPr="002C3E8A" w:rsidRDefault="00C0433F" w:rsidP="00925F4D">
      <w:pPr>
        <w:pStyle w:val="ListParagraph"/>
        <w:numPr>
          <w:ilvl w:val="3"/>
          <w:numId w:val="18"/>
        </w:numPr>
        <w:spacing w:line="22" w:lineRule="atLeast"/>
        <w:ind w:left="2700" w:hanging="540"/>
      </w:pPr>
      <w:r w:rsidRPr="002C3E8A">
        <w:rPr>
          <w:color w:val="FF0000"/>
        </w:rPr>
        <w:t>Sample adhesion warranty</w:t>
      </w:r>
    </w:p>
    <w:p w14:paraId="30AEFCE0" w14:textId="77777777" w:rsidR="003A4652" w:rsidRPr="002C3E8A" w:rsidRDefault="003A4652" w:rsidP="00925F4D">
      <w:pPr>
        <w:pStyle w:val="ListParagraph"/>
        <w:spacing w:line="22" w:lineRule="atLeast"/>
        <w:ind w:left="2700" w:firstLine="0"/>
      </w:pPr>
    </w:p>
    <w:p w14:paraId="5E3F903E" w14:textId="77777777" w:rsidR="00D80CA4" w:rsidRPr="002C3E8A" w:rsidRDefault="003A4652" w:rsidP="00925F4D">
      <w:pPr>
        <w:pStyle w:val="ListParagraph"/>
        <w:numPr>
          <w:ilvl w:val="2"/>
          <w:numId w:val="18"/>
        </w:numPr>
        <w:spacing w:line="22" w:lineRule="atLeast"/>
        <w:ind w:left="2160"/>
        <w:rPr>
          <w:color w:val="FF0000"/>
        </w:rPr>
      </w:pPr>
      <w:r w:rsidRPr="002C3E8A">
        <w:rPr>
          <w:color w:val="FF0000"/>
          <w:w w:val="110"/>
        </w:rPr>
        <w:t>Certificate of Compliance</w:t>
      </w:r>
      <w:r w:rsidR="009D72DA" w:rsidRPr="002C3E8A">
        <w:rPr>
          <w:color w:val="FF0000"/>
          <w:w w:val="110"/>
        </w:rPr>
        <w:t xml:space="preserve">: </w:t>
      </w:r>
      <w:r w:rsidRPr="002C3E8A">
        <w:rPr>
          <w:color w:val="FF0000"/>
        </w:rPr>
        <w:t>Manufacturer’s statement certifying admixture provided meets or exceeds specified requirements</w:t>
      </w:r>
      <w:r w:rsidR="009D72DA" w:rsidRPr="002C3E8A">
        <w:rPr>
          <w:color w:val="FF0000"/>
          <w:w w:val="110"/>
        </w:rPr>
        <w:t>.</w:t>
      </w:r>
    </w:p>
    <w:p w14:paraId="1B8D24BD" w14:textId="77777777" w:rsidR="00D80CA4" w:rsidRPr="002C3E8A" w:rsidRDefault="00D80CA4" w:rsidP="00925F4D">
      <w:pPr>
        <w:pStyle w:val="ListParagraph"/>
        <w:spacing w:line="22" w:lineRule="atLeast"/>
        <w:ind w:left="2160" w:firstLine="0"/>
        <w:rPr>
          <w:color w:val="FF0000"/>
        </w:rPr>
      </w:pPr>
    </w:p>
    <w:p w14:paraId="0D86C31F" w14:textId="77777777" w:rsidR="00D80CA4" w:rsidRPr="002C3E8A" w:rsidRDefault="003A4652" w:rsidP="00925F4D">
      <w:pPr>
        <w:pStyle w:val="ListParagraph"/>
        <w:numPr>
          <w:ilvl w:val="2"/>
          <w:numId w:val="18"/>
        </w:numPr>
        <w:spacing w:line="22" w:lineRule="atLeast"/>
        <w:ind w:left="2160"/>
        <w:rPr>
          <w:color w:val="FF0000"/>
        </w:rPr>
      </w:pPr>
      <w:r w:rsidRPr="002C3E8A">
        <w:rPr>
          <w:color w:val="FF0000"/>
        </w:rPr>
        <w:t xml:space="preserve">Test Reports: Test results performed by qualified independent testing agency evidencing compliance of products with specified requirements of </w:t>
      </w:r>
      <w:r w:rsidR="00D80CA4" w:rsidRPr="002C3E8A">
        <w:rPr>
          <w:color w:val="FF0000"/>
        </w:rPr>
        <w:t>hydraulic conductivity/coefficient of permeability</w:t>
      </w:r>
      <w:r w:rsidRPr="002C3E8A">
        <w:rPr>
          <w:color w:val="FF0000"/>
        </w:rPr>
        <w:t xml:space="preserve"> based on ASTM D5084</w:t>
      </w:r>
      <w:r w:rsidR="009D72DA" w:rsidRPr="002C3E8A">
        <w:rPr>
          <w:color w:val="FF0000"/>
          <w:w w:val="110"/>
        </w:rPr>
        <w:t>.</w:t>
      </w:r>
      <w:r w:rsidR="00D80CA4" w:rsidRPr="002C3E8A">
        <w:rPr>
          <w:vanish/>
          <w:color w:val="FF0000"/>
        </w:rPr>
        <w:t>Include the following for submission of sustainable design submittals.</w:t>
      </w:r>
    </w:p>
    <w:p w14:paraId="05F8422C" w14:textId="77777777" w:rsidR="00D80CA4" w:rsidRPr="002C3E8A" w:rsidRDefault="00D80CA4" w:rsidP="00925F4D">
      <w:pPr>
        <w:pStyle w:val="ListParagraph"/>
        <w:spacing w:line="22" w:lineRule="atLeast"/>
        <w:ind w:left="2804"/>
        <w:rPr>
          <w:color w:val="FF0000"/>
        </w:rPr>
      </w:pPr>
    </w:p>
    <w:p w14:paraId="654A14CE" w14:textId="77777777" w:rsidR="00D80CA4" w:rsidRPr="002C3E8A" w:rsidRDefault="00D80CA4" w:rsidP="00925F4D">
      <w:pPr>
        <w:pStyle w:val="ListParagraph"/>
        <w:numPr>
          <w:ilvl w:val="2"/>
          <w:numId w:val="18"/>
        </w:numPr>
        <w:spacing w:line="22" w:lineRule="atLeast"/>
        <w:ind w:left="2160"/>
        <w:rPr>
          <w:color w:val="FF0000"/>
        </w:rPr>
      </w:pPr>
      <w:r w:rsidRPr="002C3E8A">
        <w:rPr>
          <w:color w:val="FF0000"/>
        </w:rPr>
        <w:t>Sustainable Design Submittals:</w:t>
      </w:r>
    </w:p>
    <w:p w14:paraId="2EC6067F" w14:textId="28FF4D6D" w:rsidR="00D80CA4" w:rsidRPr="002C3E8A" w:rsidRDefault="00D80CA4" w:rsidP="00925F4D">
      <w:pPr>
        <w:pStyle w:val="ListParagraph"/>
        <w:numPr>
          <w:ilvl w:val="3"/>
          <w:numId w:val="18"/>
        </w:numPr>
        <w:spacing w:line="22" w:lineRule="atLeast"/>
        <w:ind w:left="2700"/>
        <w:rPr>
          <w:color w:val="FF0000"/>
        </w:rPr>
      </w:pPr>
      <w:r w:rsidRPr="002C3E8A">
        <w:rPr>
          <w:color w:val="FF0000"/>
        </w:rPr>
        <w:t>Material must have a published Health Product Declaration (HPD).</w:t>
      </w:r>
    </w:p>
    <w:p w14:paraId="6DA12241" w14:textId="77777777" w:rsidR="000F24C2" w:rsidRPr="002C3E8A" w:rsidRDefault="000F24C2" w:rsidP="00925F4D">
      <w:pPr>
        <w:pStyle w:val="BodyText"/>
        <w:spacing w:line="22" w:lineRule="atLeast"/>
        <w:ind w:left="720"/>
      </w:pPr>
    </w:p>
    <w:p w14:paraId="50FF02D8" w14:textId="77777777" w:rsidR="00D80CA4" w:rsidRPr="002C3E8A" w:rsidRDefault="009D72DA" w:rsidP="00925F4D">
      <w:pPr>
        <w:pStyle w:val="ListParagraph"/>
        <w:numPr>
          <w:ilvl w:val="1"/>
          <w:numId w:val="18"/>
        </w:numPr>
        <w:spacing w:line="22" w:lineRule="atLeast"/>
        <w:ind w:left="1440" w:hanging="721"/>
      </w:pPr>
      <w:r w:rsidRPr="002C3E8A">
        <w:rPr>
          <w:w w:val="105"/>
          <w:u w:val="single" w:color="626365"/>
        </w:rPr>
        <w:t>QUALITY</w:t>
      </w:r>
      <w:r w:rsidRPr="002C3E8A">
        <w:rPr>
          <w:spacing w:val="5"/>
          <w:w w:val="105"/>
          <w:u w:val="single" w:color="626365"/>
        </w:rPr>
        <w:t xml:space="preserve"> </w:t>
      </w:r>
      <w:r w:rsidRPr="002C3E8A">
        <w:rPr>
          <w:w w:val="105"/>
          <w:u w:val="single" w:color="626365"/>
        </w:rPr>
        <w:t>ASSURANCE</w:t>
      </w:r>
    </w:p>
    <w:p w14:paraId="33E6A331" w14:textId="77777777" w:rsidR="00D80CA4" w:rsidRPr="002C3E8A" w:rsidRDefault="00D80CA4" w:rsidP="00925F4D">
      <w:pPr>
        <w:pStyle w:val="ListParagraph"/>
        <w:spacing w:line="22" w:lineRule="atLeast"/>
        <w:ind w:left="2570" w:firstLine="0"/>
      </w:pPr>
    </w:p>
    <w:p w14:paraId="77D179F6" w14:textId="4981EB66" w:rsidR="00D80CA4" w:rsidRPr="002C3E8A" w:rsidRDefault="009D72DA" w:rsidP="00925F4D">
      <w:pPr>
        <w:pStyle w:val="ListParagraph"/>
        <w:numPr>
          <w:ilvl w:val="2"/>
          <w:numId w:val="18"/>
        </w:numPr>
        <w:spacing w:line="22" w:lineRule="atLeast"/>
        <w:ind w:left="2160"/>
      </w:pPr>
      <w:r w:rsidRPr="002C3E8A">
        <w:rPr>
          <w:w w:val="105"/>
        </w:rPr>
        <w:t>Manufacturer Qualifications: A firm with not less than 2 years’ experience</w:t>
      </w:r>
      <w:r w:rsidRPr="002C3E8A">
        <w:rPr>
          <w:spacing w:val="-20"/>
          <w:w w:val="105"/>
        </w:rPr>
        <w:t xml:space="preserve"> </w:t>
      </w:r>
      <w:r w:rsidRPr="002C3E8A">
        <w:rPr>
          <w:w w:val="105"/>
        </w:rPr>
        <w:t>in</w:t>
      </w:r>
      <w:r w:rsidR="00D80CA4" w:rsidRPr="002C3E8A">
        <w:rPr>
          <w:w w:val="105"/>
        </w:rPr>
        <w:t xml:space="preserve"> </w:t>
      </w:r>
      <w:r w:rsidRPr="002C3E8A">
        <w:rPr>
          <w:w w:val="105"/>
        </w:rPr>
        <w:t xml:space="preserve">manufacturing concrete </w:t>
      </w:r>
      <w:r w:rsidR="00C86981" w:rsidRPr="002C3E8A">
        <w:rPr>
          <w:w w:val="105"/>
        </w:rPr>
        <w:t>moisture vapor reduction admixture</w:t>
      </w:r>
      <w:r w:rsidRPr="002C3E8A">
        <w:rPr>
          <w:w w:val="105"/>
        </w:rPr>
        <w:t xml:space="preserve"> of the type specified, capable of providing test reports indicating compliance with specified performance requirements, and able to provide onsite technical representation. Selected product must have ASTM C494 Type S Concrete Admixture approval from and independent AASHTO approved laboratory.</w:t>
      </w:r>
    </w:p>
    <w:p w14:paraId="61FDD241" w14:textId="77777777" w:rsidR="00D80CA4" w:rsidRPr="002C3E8A" w:rsidRDefault="00D80CA4" w:rsidP="00925F4D">
      <w:pPr>
        <w:pStyle w:val="ListParagraph"/>
        <w:spacing w:line="22" w:lineRule="atLeast"/>
        <w:ind w:left="2160" w:firstLine="0"/>
      </w:pPr>
    </w:p>
    <w:p w14:paraId="5618B9F0" w14:textId="186151F4" w:rsidR="00D80CA4" w:rsidRPr="002C3E8A" w:rsidRDefault="009D72DA" w:rsidP="00925F4D">
      <w:pPr>
        <w:pStyle w:val="ListParagraph"/>
        <w:numPr>
          <w:ilvl w:val="2"/>
          <w:numId w:val="18"/>
        </w:numPr>
        <w:spacing w:line="22" w:lineRule="atLeast"/>
        <w:ind w:left="2160"/>
      </w:pPr>
      <w:r w:rsidRPr="002C3E8A">
        <w:rPr>
          <w:w w:val="105"/>
        </w:rPr>
        <w:t xml:space="preserve">Preinstallation Conference: Conduct conference at project site with Contractor, concrete </w:t>
      </w:r>
      <w:r w:rsidR="00C86981" w:rsidRPr="002C3E8A">
        <w:rPr>
          <w:w w:val="105"/>
        </w:rPr>
        <w:t>moisture vapor reduction admixture</w:t>
      </w:r>
      <w:r w:rsidRPr="002C3E8A">
        <w:rPr>
          <w:w w:val="105"/>
        </w:rPr>
        <w:t xml:space="preserve"> manufacturer or authorized representative, concrete supplier, and concrete finisher to verify project requirements, substrate conditions, manufacturer's installation instructions, and manufacturer's warranty requirements. Concrete suppliers and finishers must be</w:t>
      </w:r>
      <w:r w:rsidRPr="002C3E8A">
        <w:rPr>
          <w:spacing w:val="-1"/>
          <w:w w:val="105"/>
        </w:rPr>
        <w:t xml:space="preserve"> </w:t>
      </w:r>
      <w:r w:rsidRPr="002C3E8A">
        <w:rPr>
          <w:w w:val="105"/>
        </w:rPr>
        <w:t>certified.</w:t>
      </w:r>
    </w:p>
    <w:p w14:paraId="0DA20F52" w14:textId="77777777" w:rsidR="00D80CA4" w:rsidRPr="002C3E8A" w:rsidRDefault="00D80CA4" w:rsidP="00925F4D">
      <w:pPr>
        <w:pStyle w:val="ListParagraph"/>
        <w:spacing w:line="22" w:lineRule="atLeast"/>
        <w:rPr>
          <w:w w:val="105"/>
        </w:rPr>
      </w:pPr>
    </w:p>
    <w:p w14:paraId="522B673C" w14:textId="77777777" w:rsidR="00CE4973" w:rsidRPr="002C3E8A" w:rsidRDefault="00CE4973" w:rsidP="00925F4D">
      <w:pPr>
        <w:pStyle w:val="ListParagraph"/>
        <w:numPr>
          <w:ilvl w:val="2"/>
          <w:numId w:val="18"/>
        </w:numPr>
        <w:spacing w:line="22" w:lineRule="atLeast"/>
        <w:ind w:left="2160"/>
        <w:rPr>
          <w:color w:val="FF0000"/>
        </w:rPr>
      </w:pPr>
      <w:r w:rsidRPr="002C3E8A">
        <w:rPr>
          <w:color w:val="FF0000"/>
        </w:rPr>
        <w:t xml:space="preserve">Slab Moisture Testing and Evaluation: </w:t>
      </w:r>
    </w:p>
    <w:p w14:paraId="501C0AF3" w14:textId="77777777" w:rsidR="00CE4973" w:rsidRPr="002C3E8A" w:rsidRDefault="00CE4973" w:rsidP="00925F4D">
      <w:pPr>
        <w:pStyle w:val="ListParagraph"/>
        <w:numPr>
          <w:ilvl w:val="3"/>
          <w:numId w:val="18"/>
        </w:numPr>
        <w:spacing w:line="22" w:lineRule="atLeast"/>
        <w:ind w:left="2700"/>
      </w:pPr>
      <w:r w:rsidRPr="002C3E8A">
        <w:rPr>
          <w:color w:val="FF0000"/>
        </w:rPr>
        <w:t xml:space="preserve">Determination of whether </w:t>
      </w:r>
      <w:r w:rsidRPr="002C3E8A">
        <w:rPr>
          <w:noProof/>
          <w:color w:val="FF0000"/>
        </w:rPr>
        <w:t>concrete</w:t>
      </w:r>
      <w:r w:rsidRPr="002C3E8A">
        <w:rPr>
          <w:color w:val="FF0000"/>
        </w:rPr>
        <w:t xml:space="preserve"> slab is prepared to receive flooring, coatings, or roofing rests with MVRA 900 manufacturer</w:t>
      </w:r>
      <w:r w:rsidRPr="002C3E8A">
        <w:t>.</w:t>
      </w:r>
    </w:p>
    <w:p w14:paraId="4EE70E09" w14:textId="3FBCFBFE" w:rsidR="00CE4973" w:rsidRPr="002C3E8A" w:rsidRDefault="00CE4973" w:rsidP="00925F4D">
      <w:pPr>
        <w:pStyle w:val="ListParagraph"/>
        <w:spacing w:line="22" w:lineRule="atLeast"/>
        <w:ind w:left="2700" w:firstLine="0"/>
      </w:pPr>
      <w:r w:rsidRPr="002C3E8A">
        <w:t xml:space="preserve"> </w:t>
      </w:r>
    </w:p>
    <w:p w14:paraId="24EA645A" w14:textId="3C1E9136" w:rsidR="00CE4973" w:rsidRPr="002C3E8A" w:rsidRDefault="009D72DA" w:rsidP="00925F4D">
      <w:pPr>
        <w:pStyle w:val="ListParagraph"/>
        <w:numPr>
          <w:ilvl w:val="2"/>
          <w:numId w:val="18"/>
        </w:numPr>
        <w:spacing w:line="22" w:lineRule="atLeast"/>
        <w:ind w:left="2160"/>
      </w:pPr>
      <w:r w:rsidRPr="002C3E8A">
        <w:rPr>
          <w:w w:val="105"/>
        </w:rPr>
        <w:t xml:space="preserve">Source Limitations: Obtain each type of concrete </w:t>
      </w:r>
      <w:r w:rsidR="00C86981" w:rsidRPr="002C3E8A">
        <w:rPr>
          <w:w w:val="105"/>
        </w:rPr>
        <w:t>moisture vapor reduction admixture</w:t>
      </w:r>
      <w:r w:rsidRPr="002C3E8A">
        <w:rPr>
          <w:w w:val="105"/>
        </w:rPr>
        <w:t xml:space="preserve"> from same</w:t>
      </w:r>
      <w:r w:rsidRPr="002C3E8A">
        <w:rPr>
          <w:spacing w:val="-6"/>
          <w:w w:val="105"/>
        </w:rPr>
        <w:t xml:space="preserve"> </w:t>
      </w:r>
      <w:r w:rsidRPr="002C3E8A">
        <w:rPr>
          <w:w w:val="105"/>
        </w:rPr>
        <w:t>manufacturer.</w:t>
      </w:r>
    </w:p>
    <w:p w14:paraId="7B87B2A9" w14:textId="77777777" w:rsidR="00CE4973" w:rsidRPr="002C3E8A" w:rsidRDefault="00CE4973" w:rsidP="00925F4D">
      <w:pPr>
        <w:pStyle w:val="ListParagraph"/>
        <w:spacing w:line="22" w:lineRule="atLeast"/>
        <w:ind w:left="2160" w:firstLine="0"/>
      </w:pPr>
    </w:p>
    <w:p w14:paraId="4D10B398" w14:textId="786FCDC8" w:rsidR="00CE4973" w:rsidRPr="002C3E8A" w:rsidRDefault="00CE4973" w:rsidP="00925F4D">
      <w:pPr>
        <w:pStyle w:val="ListParagraph"/>
        <w:numPr>
          <w:ilvl w:val="2"/>
          <w:numId w:val="18"/>
        </w:numPr>
        <w:spacing w:line="22" w:lineRule="atLeast"/>
        <w:ind w:left="2160"/>
        <w:rPr>
          <w:color w:val="FF0000"/>
        </w:rPr>
      </w:pPr>
      <w:r w:rsidRPr="002C3E8A">
        <w:rPr>
          <w:color w:val="FF0000"/>
        </w:rPr>
        <w:t xml:space="preserve">Slabs to Receive </w:t>
      </w:r>
      <w:r w:rsidRPr="002C3E8A">
        <w:rPr>
          <w:noProof/>
          <w:color w:val="FF0000"/>
        </w:rPr>
        <w:t>Moisture Sensitive</w:t>
      </w:r>
      <w:r w:rsidRPr="002C3E8A">
        <w:rPr>
          <w:color w:val="FF0000"/>
        </w:rPr>
        <w:t xml:space="preserve"> Coatings or Material: Comply with ACI 302.2R-06.</w:t>
      </w:r>
    </w:p>
    <w:p w14:paraId="337E611E" w14:textId="77777777" w:rsidR="000F24C2" w:rsidRPr="002C3E8A" w:rsidRDefault="000F24C2" w:rsidP="00925F4D">
      <w:pPr>
        <w:pStyle w:val="BodyText"/>
        <w:spacing w:line="22" w:lineRule="atLeast"/>
        <w:ind w:left="720"/>
      </w:pPr>
    </w:p>
    <w:p w14:paraId="12607BD1" w14:textId="77777777" w:rsidR="000F24C2" w:rsidRPr="002C3E8A" w:rsidRDefault="009D72DA" w:rsidP="00925F4D">
      <w:pPr>
        <w:pStyle w:val="ListParagraph"/>
        <w:numPr>
          <w:ilvl w:val="1"/>
          <w:numId w:val="18"/>
        </w:numPr>
        <w:spacing w:line="22" w:lineRule="atLeast"/>
        <w:ind w:left="1440" w:hanging="721"/>
      </w:pPr>
      <w:r w:rsidRPr="002C3E8A">
        <w:rPr>
          <w:w w:val="105"/>
          <w:u w:val="single" w:color="626365"/>
        </w:rPr>
        <w:t>DELIVERY, STORAGE AND</w:t>
      </w:r>
      <w:r w:rsidRPr="002C3E8A">
        <w:rPr>
          <w:spacing w:val="11"/>
          <w:w w:val="105"/>
          <w:u w:val="single" w:color="626365"/>
        </w:rPr>
        <w:t xml:space="preserve"> </w:t>
      </w:r>
      <w:r w:rsidRPr="002C3E8A">
        <w:rPr>
          <w:w w:val="105"/>
          <w:u w:val="single" w:color="626365"/>
        </w:rPr>
        <w:t>HANDLING</w:t>
      </w:r>
    </w:p>
    <w:p w14:paraId="1A7AB215" w14:textId="77777777" w:rsidR="000F24C2" w:rsidRPr="002C3E8A" w:rsidRDefault="000F24C2" w:rsidP="00925F4D">
      <w:pPr>
        <w:pStyle w:val="BodyText"/>
        <w:spacing w:line="22" w:lineRule="atLeast"/>
        <w:ind w:left="720"/>
      </w:pPr>
    </w:p>
    <w:p w14:paraId="7B34BC14" w14:textId="77777777" w:rsidR="00077C65" w:rsidRPr="002C3E8A" w:rsidRDefault="009D72DA" w:rsidP="00077C65">
      <w:pPr>
        <w:pStyle w:val="ListParagraph"/>
        <w:numPr>
          <w:ilvl w:val="2"/>
          <w:numId w:val="18"/>
        </w:numPr>
        <w:spacing w:line="22" w:lineRule="atLeast"/>
        <w:ind w:left="2160" w:right="1177" w:hanging="720"/>
      </w:pPr>
      <w:r w:rsidRPr="002C3E8A">
        <w:rPr>
          <w:w w:val="105"/>
        </w:rPr>
        <w:t>Deliver materials in manufacturer's original, undamaged containers</w:t>
      </w:r>
      <w:r w:rsidRPr="002C3E8A">
        <w:rPr>
          <w:spacing w:val="-44"/>
          <w:w w:val="105"/>
        </w:rPr>
        <w:t xml:space="preserve"> </w:t>
      </w:r>
      <w:r w:rsidRPr="002C3E8A">
        <w:rPr>
          <w:w w:val="105"/>
        </w:rPr>
        <w:t>with identification labels</w:t>
      </w:r>
      <w:r w:rsidRPr="002C3E8A">
        <w:rPr>
          <w:spacing w:val="-5"/>
          <w:w w:val="105"/>
        </w:rPr>
        <w:t xml:space="preserve"> </w:t>
      </w:r>
      <w:r w:rsidRPr="002C3E8A">
        <w:rPr>
          <w:w w:val="105"/>
        </w:rPr>
        <w:t>intact.</w:t>
      </w:r>
    </w:p>
    <w:p w14:paraId="3ED0EE35" w14:textId="77777777" w:rsidR="00077C65" w:rsidRPr="002C3E8A" w:rsidRDefault="00077C65" w:rsidP="00077C65">
      <w:pPr>
        <w:pStyle w:val="ListParagraph"/>
        <w:spacing w:line="22" w:lineRule="atLeast"/>
        <w:ind w:left="2160" w:right="1177" w:firstLine="0"/>
      </w:pPr>
    </w:p>
    <w:p w14:paraId="5266A1B3" w14:textId="4F631342" w:rsidR="00077C65" w:rsidRPr="002C3E8A" w:rsidRDefault="009D72DA" w:rsidP="00422F0E">
      <w:pPr>
        <w:pStyle w:val="ListParagraph"/>
        <w:numPr>
          <w:ilvl w:val="2"/>
          <w:numId w:val="18"/>
        </w:numPr>
        <w:spacing w:line="22" w:lineRule="atLeast"/>
        <w:ind w:left="2160" w:right="1177" w:hanging="720"/>
      </w:pPr>
      <w:r w:rsidRPr="002C3E8A">
        <w:rPr>
          <w:w w:val="105"/>
        </w:rPr>
        <w:t>Comply</w:t>
      </w:r>
      <w:r w:rsidRPr="002C3E8A">
        <w:rPr>
          <w:spacing w:val="-5"/>
          <w:w w:val="105"/>
        </w:rPr>
        <w:t xml:space="preserve"> </w:t>
      </w:r>
      <w:r w:rsidRPr="002C3E8A">
        <w:rPr>
          <w:w w:val="105"/>
        </w:rPr>
        <w:t>with</w:t>
      </w:r>
      <w:r w:rsidRPr="002C3E8A">
        <w:rPr>
          <w:spacing w:val="-5"/>
          <w:w w:val="105"/>
        </w:rPr>
        <w:t xml:space="preserve"> </w:t>
      </w:r>
      <w:r w:rsidRPr="002C3E8A">
        <w:rPr>
          <w:w w:val="105"/>
        </w:rPr>
        <w:t>manufacturer</w:t>
      </w:r>
      <w:r w:rsidRPr="002C3E8A">
        <w:rPr>
          <w:spacing w:val="-5"/>
          <w:w w:val="105"/>
        </w:rPr>
        <w:t xml:space="preserve"> </w:t>
      </w:r>
      <w:r w:rsidRPr="002C3E8A">
        <w:rPr>
          <w:w w:val="105"/>
        </w:rPr>
        <w:t>'s</w:t>
      </w:r>
      <w:r w:rsidRPr="002C3E8A">
        <w:rPr>
          <w:spacing w:val="-4"/>
          <w:w w:val="105"/>
        </w:rPr>
        <w:t xml:space="preserve"> </w:t>
      </w:r>
      <w:r w:rsidRPr="002C3E8A">
        <w:rPr>
          <w:w w:val="105"/>
        </w:rPr>
        <w:t>written</w:t>
      </w:r>
      <w:r w:rsidRPr="002C3E8A">
        <w:rPr>
          <w:spacing w:val="-5"/>
          <w:w w:val="105"/>
        </w:rPr>
        <w:t xml:space="preserve"> </w:t>
      </w:r>
      <w:r w:rsidRPr="002C3E8A">
        <w:rPr>
          <w:w w:val="105"/>
        </w:rPr>
        <w:t>instructions</w:t>
      </w:r>
      <w:r w:rsidRPr="002C3E8A">
        <w:rPr>
          <w:spacing w:val="-6"/>
          <w:w w:val="105"/>
        </w:rPr>
        <w:t xml:space="preserve"> </w:t>
      </w:r>
      <w:r w:rsidRPr="002C3E8A">
        <w:rPr>
          <w:w w:val="105"/>
        </w:rPr>
        <w:t>for</w:t>
      </w:r>
      <w:r w:rsidRPr="002C3E8A">
        <w:rPr>
          <w:spacing w:val="-4"/>
          <w:w w:val="105"/>
        </w:rPr>
        <w:t xml:space="preserve"> </w:t>
      </w:r>
      <w:r w:rsidRPr="002C3E8A">
        <w:rPr>
          <w:w w:val="105"/>
        </w:rPr>
        <w:t>handling</w:t>
      </w:r>
      <w:r w:rsidRPr="002C3E8A">
        <w:rPr>
          <w:spacing w:val="-5"/>
          <w:w w:val="105"/>
        </w:rPr>
        <w:t xml:space="preserve"> </w:t>
      </w:r>
      <w:r w:rsidRPr="002C3E8A">
        <w:rPr>
          <w:w w:val="105"/>
        </w:rPr>
        <w:t>prior</w:t>
      </w:r>
      <w:r w:rsidRPr="002C3E8A">
        <w:rPr>
          <w:spacing w:val="-6"/>
          <w:w w:val="105"/>
        </w:rPr>
        <w:t xml:space="preserve"> </w:t>
      </w:r>
      <w:r w:rsidRPr="002C3E8A">
        <w:rPr>
          <w:w w:val="105"/>
        </w:rPr>
        <w:t>to</w:t>
      </w:r>
      <w:r w:rsidRPr="002C3E8A">
        <w:rPr>
          <w:spacing w:val="-4"/>
          <w:w w:val="105"/>
        </w:rPr>
        <w:t xml:space="preserve"> </w:t>
      </w:r>
      <w:r w:rsidRPr="002C3E8A">
        <w:rPr>
          <w:w w:val="105"/>
        </w:rPr>
        <w:t>adding to concrete</w:t>
      </w:r>
      <w:r w:rsidRPr="002C3E8A">
        <w:rPr>
          <w:spacing w:val="-3"/>
          <w:w w:val="105"/>
        </w:rPr>
        <w:t xml:space="preserve"> </w:t>
      </w:r>
      <w:r w:rsidRPr="002C3E8A">
        <w:rPr>
          <w:w w:val="105"/>
        </w:rPr>
        <w:t>batch.</w:t>
      </w:r>
    </w:p>
    <w:p w14:paraId="5AA035E9" w14:textId="0FE7F21A" w:rsidR="000F24C2" w:rsidRPr="002C3E8A" w:rsidRDefault="009D72DA" w:rsidP="00077C65">
      <w:pPr>
        <w:pStyle w:val="ListParagraph"/>
        <w:numPr>
          <w:ilvl w:val="2"/>
          <w:numId w:val="18"/>
        </w:numPr>
        <w:spacing w:line="22" w:lineRule="atLeast"/>
        <w:ind w:left="2160" w:right="1177" w:hanging="720"/>
      </w:pPr>
      <w:r w:rsidRPr="002C3E8A">
        <w:rPr>
          <w:w w:val="105"/>
        </w:rPr>
        <w:lastRenderedPageBreak/>
        <w:t>Comply with manufacturer's written instructions for storage of</w:t>
      </w:r>
      <w:r w:rsidRPr="002C3E8A">
        <w:rPr>
          <w:spacing w:val="-41"/>
          <w:w w:val="105"/>
        </w:rPr>
        <w:t xml:space="preserve"> </w:t>
      </w:r>
      <w:r w:rsidR="00D30902" w:rsidRPr="002C3E8A">
        <w:rPr>
          <w:w w:val="105"/>
        </w:rPr>
        <w:t>MVRA</w:t>
      </w:r>
      <w:r w:rsidRPr="002C3E8A">
        <w:rPr>
          <w:w w:val="105"/>
        </w:rPr>
        <w:t>.</w:t>
      </w:r>
    </w:p>
    <w:p w14:paraId="4F411BD0" w14:textId="77777777" w:rsidR="000F24C2" w:rsidRPr="002C3E8A" w:rsidRDefault="000F24C2" w:rsidP="00925F4D">
      <w:pPr>
        <w:pStyle w:val="BodyText"/>
        <w:spacing w:line="22" w:lineRule="atLeast"/>
        <w:ind w:left="720"/>
      </w:pPr>
    </w:p>
    <w:p w14:paraId="0FD4D12F" w14:textId="77777777" w:rsidR="000F24C2" w:rsidRPr="002C3E8A" w:rsidRDefault="009D72DA" w:rsidP="00077C65">
      <w:pPr>
        <w:pStyle w:val="ListParagraph"/>
        <w:numPr>
          <w:ilvl w:val="1"/>
          <w:numId w:val="18"/>
        </w:numPr>
        <w:spacing w:line="22" w:lineRule="atLeast"/>
        <w:ind w:left="1440" w:hanging="721"/>
      </w:pPr>
      <w:r w:rsidRPr="002C3E8A">
        <w:rPr>
          <w:position w:val="1"/>
          <w:u w:val="single" w:color="464547"/>
        </w:rPr>
        <w:t>WARRANTY</w:t>
      </w:r>
    </w:p>
    <w:p w14:paraId="7269AAA6" w14:textId="77777777" w:rsidR="000F24C2" w:rsidRPr="002C3E8A" w:rsidRDefault="000F24C2" w:rsidP="00925F4D">
      <w:pPr>
        <w:pStyle w:val="BodyText"/>
        <w:spacing w:line="22" w:lineRule="atLeast"/>
        <w:ind w:left="720"/>
      </w:pPr>
    </w:p>
    <w:p w14:paraId="786BB926" w14:textId="77777777" w:rsidR="00D30902" w:rsidRPr="002C3E8A" w:rsidRDefault="00D30902" w:rsidP="00D30902">
      <w:pPr>
        <w:pStyle w:val="Level3"/>
        <w:widowControl/>
        <w:numPr>
          <w:ilvl w:val="2"/>
          <w:numId w:val="18"/>
        </w:numPr>
        <w:ind w:left="2160"/>
        <w:jc w:val="left"/>
        <w:rPr>
          <w:rFonts w:ascii="Arial" w:hAnsi="Arial" w:cs="Arial"/>
          <w:color w:val="FF0000"/>
          <w:sz w:val="22"/>
          <w:szCs w:val="22"/>
        </w:rPr>
      </w:pPr>
      <w:r w:rsidRPr="002C3E8A">
        <w:rPr>
          <w:rFonts w:ascii="Arial" w:hAnsi="Arial" w:cs="Arial"/>
          <w:color w:val="FF0000"/>
          <w:sz w:val="22"/>
          <w:szCs w:val="22"/>
        </w:rPr>
        <w:t>Provide manufacturer’s lifetime warranty against concrete induced moisture vapor failure, providing coverage for:</w:t>
      </w:r>
    </w:p>
    <w:p w14:paraId="43473FCC" w14:textId="77777777" w:rsidR="00D30902" w:rsidRPr="002C3E8A" w:rsidRDefault="00D30902" w:rsidP="00D30902">
      <w:pPr>
        <w:pStyle w:val="Level4"/>
        <w:widowControl/>
        <w:numPr>
          <w:ilvl w:val="3"/>
          <w:numId w:val="18"/>
        </w:numPr>
        <w:ind w:left="2700"/>
        <w:jc w:val="left"/>
        <w:rPr>
          <w:rFonts w:ascii="Arial" w:hAnsi="Arial" w:cs="Arial"/>
          <w:color w:val="FF0000"/>
          <w:sz w:val="22"/>
          <w:szCs w:val="22"/>
        </w:rPr>
      </w:pPr>
      <w:r w:rsidRPr="002C3E8A">
        <w:rPr>
          <w:rFonts w:ascii="Arial" w:hAnsi="Arial" w:cs="Arial"/>
          <w:color w:val="FF0000"/>
          <w:sz w:val="22"/>
          <w:szCs w:val="22"/>
        </w:rPr>
        <w:t>Repair or removal of failed flooring or roofing.</w:t>
      </w:r>
    </w:p>
    <w:p w14:paraId="0F078BB9" w14:textId="77777777" w:rsidR="00D30902" w:rsidRPr="002C3E8A" w:rsidRDefault="00D30902" w:rsidP="00D30902">
      <w:pPr>
        <w:pStyle w:val="Level4"/>
        <w:widowControl/>
        <w:numPr>
          <w:ilvl w:val="3"/>
          <w:numId w:val="18"/>
        </w:numPr>
        <w:ind w:left="2700"/>
        <w:jc w:val="left"/>
        <w:rPr>
          <w:rFonts w:ascii="Arial" w:hAnsi="Arial" w:cs="Arial"/>
          <w:color w:val="FF0000"/>
          <w:sz w:val="22"/>
          <w:szCs w:val="22"/>
        </w:rPr>
      </w:pPr>
      <w:r w:rsidRPr="002C3E8A">
        <w:rPr>
          <w:rFonts w:ascii="Arial" w:hAnsi="Arial" w:cs="Arial"/>
          <w:color w:val="FF0000"/>
          <w:sz w:val="22"/>
          <w:szCs w:val="22"/>
        </w:rPr>
        <w:t>Placement of topically applied moisture remediation system.</w:t>
      </w:r>
    </w:p>
    <w:p w14:paraId="4E6A2FC8" w14:textId="77777777" w:rsidR="00D30902" w:rsidRPr="002C3E8A" w:rsidRDefault="00D30902" w:rsidP="00D30902">
      <w:pPr>
        <w:pStyle w:val="Level4"/>
        <w:widowControl/>
        <w:numPr>
          <w:ilvl w:val="3"/>
          <w:numId w:val="18"/>
        </w:numPr>
        <w:ind w:left="2700"/>
        <w:jc w:val="left"/>
        <w:rPr>
          <w:rFonts w:ascii="Arial" w:hAnsi="Arial" w:cs="Arial"/>
          <w:color w:val="FF0000"/>
          <w:sz w:val="22"/>
          <w:szCs w:val="22"/>
        </w:rPr>
      </w:pPr>
      <w:r w:rsidRPr="002C3E8A">
        <w:rPr>
          <w:rFonts w:ascii="Arial" w:hAnsi="Arial" w:cs="Arial"/>
          <w:color w:val="FF0000"/>
          <w:sz w:val="22"/>
          <w:szCs w:val="22"/>
        </w:rPr>
        <w:t>Replacement of flooring or roofing materials to match original including material and labor.</w:t>
      </w:r>
    </w:p>
    <w:p w14:paraId="7D104A06" w14:textId="77777777" w:rsidR="00D30902" w:rsidRPr="002C3E8A" w:rsidRDefault="00D30902" w:rsidP="00D30902">
      <w:pPr>
        <w:pStyle w:val="Level4"/>
        <w:widowControl/>
        <w:ind w:left="2570"/>
        <w:jc w:val="left"/>
        <w:rPr>
          <w:rFonts w:ascii="Arial" w:hAnsi="Arial" w:cs="Arial"/>
          <w:color w:val="FF0000"/>
          <w:sz w:val="22"/>
          <w:szCs w:val="22"/>
        </w:rPr>
      </w:pPr>
    </w:p>
    <w:p w14:paraId="09C1D32B" w14:textId="0D11C070" w:rsidR="000F24C2" w:rsidRPr="002C3E8A" w:rsidRDefault="00D30902" w:rsidP="00D30902">
      <w:pPr>
        <w:pStyle w:val="Level4"/>
        <w:widowControl/>
        <w:numPr>
          <w:ilvl w:val="2"/>
          <w:numId w:val="18"/>
        </w:numPr>
        <w:ind w:left="2160"/>
        <w:jc w:val="left"/>
        <w:rPr>
          <w:rFonts w:ascii="Arial" w:hAnsi="Arial" w:cs="Arial"/>
          <w:color w:val="FF0000"/>
          <w:sz w:val="22"/>
          <w:szCs w:val="22"/>
        </w:rPr>
      </w:pPr>
      <w:r w:rsidRPr="002C3E8A">
        <w:rPr>
          <w:rFonts w:ascii="Arial" w:hAnsi="Arial" w:cs="Arial"/>
          <w:color w:val="FF0000"/>
          <w:sz w:val="22"/>
          <w:szCs w:val="22"/>
        </w:rPr>
        <w:t>Provide manufacturer’s adhesion warranty, matching terms of adhesive or primer manufacturer's material adhesion warranty</w:t>
      </w:r>
      <w:r w:rsidR="009D72DA" w:rsidRPr="002C3E8A">
        <w:rPr>
          <w:rFonts w:ascii="Arial" w:hAnsi="Arial" w:cs="Arial"/>
          <w:sz w:val="22"/>
          <w:szCs w:val="22"/>
        </w:rPr>
        <w:t>.</w:t>
      </w:r>
    </w:p>
    <w:p w14:paraId="7A05ABFA" w14:textId="77777777" w:rsidR="00D30902" w:rsidRPr="002C3E8A" w:rsidRDefault="00D30902" w:rsidP="00925F4D">
      <w:pPr>
        <w:pStyle w:val="BodyText"/>
        <w:spacing w:line="22" w:lineRule="atLeast"/>
        <w:ind w:left="1849"/>
        <w:rPr>
          <w:w w:val="110"/>
        </w:rPr>
      </w:pPr>
    </w:p>
    <w:p w14:paraId="1EFDF423" w14:textId="33F93226" w:rsidR="000F24C2" w:rsidRPr="002C3E8A" w:rsidRDefault="009D72DA" w:rsidP="00D30902">
      <w:pPr>
        <w:pStyle w:val="BodyText"/>
        <w:spacing w:line="22" w:lineRule="atLeast"/>
        <w:ind w:left="1440" w:hanging="720"/>
      </w:pPr>
      <w:r w:rsidRPr="002C3E8A">
        <w:rPr>
          <w:w w:val="110"/>
        </w:rPr>
        <w:t xml:space="preserve">PART 2 </w:t>
      </w:r>
      <w:r w:rsidRPr="002C3E8A">
        <w:rPr>
          <w:w w:val="135"/>
        </w:rPr>
        <w:t xml:space="preserve">- </w:t>
      </w:r>
      <w:r w:rsidRPr="002C3E8A">
        <w:rPr>
          <w:w w:val="110"/>
          <w:u w:val="single" w:color="24252B"/>
        </w:rPr>
        <w:t>PRODUCTS</w:t>
      </w:r>
    </w:p>
    <w:p w14:paraId="0F8BB6DD" w14:textId="77777777" w:rsidR="000F24C2" w:rsidRPr="002C3E8A" w:rsidRDefault="000F24C2" w:rsidP="00925F4D">
      <w:pPr>
        <w:pStyle w:val="BodyText"/>
        <w:spacing w:line="22" w:lineRule="atLeast"/>
        <w:ind w:left="720"/>
      </w:pPr>
    </w:p>
    <w:p w14:paraId="7DF2EF15" w14:textId="77777777" w:rsidR="000F24C2" w:rsidRPr="002C3E8A" w:rsidRDefault="009D72DA" w:rsidP="00D30902">
      <w:pPr>
        <w:pStyle w:val="ListParagraph"/>
        <w:numPr>
          <w:ilvl w:val="1"/>
          <w:numId w:val="17"/>
        </w:numPr>
        <w:spacing w:line="22" w:lineRule="atLeast"/>
        <w:ind w:left="1440" w:hanging="721"/>
      </w:pPr>
      <w:r w:rsidRPr="002C3E8A">
        <w:rPr>
          <w:u w:val="single" w:color="24252B"/>
        </w:rPr>
        <w:t>MANUFACTURERS</w:t>
      </w:r>
    </w:p>
    <w:p w14:paraId="6BCAFEAC" w14:textId="77777777" w:rsidR="000F24C2" w:rsidRPr="002C3E8A" w:rsidRDefault="000F24C2" w:rsidP="00D30902">
      <w:pPr>
        <w:pStyle w:val="BodyText"/>
        <w:spacing w:line="22" w:lineRule="atLeast"/>
        <w:ind w:left="720"/>
      </w:pPr>
    </w:p>
    <w:p w14:paraId="38B8134F" w14:textId="4FF92D8C" w:rsidR="00D30902" w:rsidRPr="002C3E8A" w:rsidRDefault="00D30902" w:rsidP="00D30902">
      <w:pPr>
        <w:pStyle w:val="Level3"/>
        <w:widowControl/>
        <w:numPr>
          <w:ilvl w:val="2"/>
          <w:numId w:val="19"/>
        </w:numPr>
        <w:spacing w:line="22" w:lineRule="atLeast"/>
        <w:ind w:left="2160" w:hanging="720"/>
        <w:jc w:val="left"/>
        <w:rPr>
          <w:rFonts w:ascii="Arial" w:hAnsi="Arial" w:cs="Arial"/>
          <w:sz w:val="22"/>
          <w:szCs w:val="22"/>
          <w:u w:val="single"/>
        </w:rPr>
      </w:pPr>
      <w:r w:rsidRPr="002C3E8A">
        <w:rPr>
          <w:rFonts w:ascii="Arial" w:hAnsi="Arial" w:cs="Arial"/>
          <w:sz w:val="22"/>
          <w:szCs w:val="22"/>
        </w:rPr>
        <w:t xml:space="preserve">Contract Documents </w:t>
      </w:r>
      <w:r w:rsidRPr="002C3E8A">
        <w:rPr>
          <w:rFonts w:ascii="Arial" w:hAnsi="Arial" w:cs="Arial"/>
          <w:noProof/>
          <w:sz w:val="22"/>
          <w:szCs w:val="22"/>
        </w:rPr>
        <w:t>are based</w:t>
      </w:r>
      <w:r w:rsidRPr="002C3E8A">
        <w:rPr>
          <w:rFonts w:ascii="Arial" w:hAnsi="Arial" w:cs="Arial"/>
          <w:sz w:val="22"/>
          <w:szCs w:val="22"/>
        </w:rPr>
        <w:t xml:space="preserve"> on MVRA 900 by ISE Logik Industries, Inc. </w:t>
      </w:r>
      <w:r w:rsidRPr="002C3E8A">
        <w:rPr>
          <w:rStyle w:val="SYSHYPERTEXT"/>
          <w:rFonts w:ascii="Arial" w:hAnsi="Arial" w:cs="Arial"/>
          <w:sz w:val="22"/>
          <w:szCs w:val="22"/>
        </w:rPr>
        <w:t>(</w:t>
      </w:r>
      <w:hyperlink r:id="rId8" w:history="1">
        <w:r w:rsidRPr="002C3E8A">
          <w:rPr>
            <w:rStyle w:val="Hyperlink"/>
            <w:rFonts w:ascii="Arial" w:hAnsi="Arial" w:cs="Arial"/>
            <w:sz w:val="22"/>
            <w:szCs w:val="22"/>
          </w:rPr>
          <w:t>www.iselogik.com</w:t>
        </w:r>
      </w:hyperlink>
      <w:r w:rsidRPr="002C3E8A">
        <w:rPr>
          <w:rStyle w:val="SYSHYPERTEXT"/>
          <w:rFonts w:ascii="Arial" w:hAnsi="Arial" w:cs="Arial"/>
          <w:sz w:val="22"/>
          <w:szCs w:val="22"/>
        </w:rPr>
        <w:t>).</w:t>
      </w:r>
      <w:r w:rsidRPr="002C3E8A">
        <w:rPr>
          <w:rStyle w:val="SYSHYPERTEXT"/>
          <w:rFonts w:ascii="Arial" w:hAnsi="Arial" w:cs="Arial"/>
          <w:sz w:val="22"/>
          <w:szCs w:val="22"/>
          <w:u w:val="none"/>
        </w:rPr>
        <w:t xml:space="preserve"> </w:t>
      </w:r>
      <w:r w:rsidRPr="002C3E8A">
        <w:rPr>
          <w:rStyle w:val="SYSHYPERTEXT"/>
          <w:rFonts w:ascii="Arial" w:hAnsi="Arial" w:cs="Arial"/>
          <w:color w:val="auto"/>
          <w:sz w:val="22"/>
          <w:szCs w:val="22"/>
          <w:u w:val="none"/>
        </w:rPr>
        <w:t xml:space="preserve">Please contact ISE Logik Industries at 877-549-5159 for all bid pricing or any questions.  </w:t>
      </w:r>
      <w:r w:rsidRPr="002C3E8A">
        <w:rPr>
          <w:rFonts w:ascii="Arial" w:hAnsi="Arial" w:cs="Arial"/>
          <w:vanish/>
          <w:sz w:val="22"/>
          <w:szCs w:val="22"/>
        </w:rPr>
        <w:t>Edit the following to indicate whether or not substitutions will be permitted for the products in this section.</w:t>
      </w:r>
    </w:p>
    <w:p w14:paraId="34C808D8" w14:textId="77777777" w:rsidR="00D30902" w:rsidRPr="002C3E8A" w:rsidRDefault="00D30902" w:rsidP="00D30902">
      <w:pPr>
        <w:pStyle w:val="Level3"/>
        <w:widowControl/>
        <w:spacing w:line="22" w:lineRule="atLeast"/>
        <w:ind w:left="2160"/>
        <w:jc w:val="left"/>
        <w:rPr>
          <w:rFonts w:ascii="Arial" w:hAnsi="Arial" w:cs="Arial"/>
          <w:sz w:val="22"/>
          <w:szCs w:val="22"/>
          <w:u w:val="single"/>
        </w:rPr>
      </w:pPr>
    </w:p>
    <w:p w14:paraId="558AE458" w14:textId="08C97CDE" w:rsidR="00D30902" w:rsidRPr="002C3E8A" w:rsidRDefault="00D30902" w:rsidP="00D30902">
      <w:pPr>
        <w:pStyle w:val="Level3"/>
        <w:widowControl/>
        <w:numPr>
          <w:ilvl w:val="2"/>
          <w:numId w:val="19"/>
        </w:numPr>
        <w:spacing w:line="22" w:lineRule="atLeast"/>
        <w:ind w:left="2160" w:hanging="720"/>
        <w:jc w:val="left"/>
        <w:rPr>
          <w:rFonts w:ascii="Arial" w:hAnsi="Arial" w:cs="Arial"/>
          <w:sz w:val="22"/>
          <w:szCs w:val="22"/>
          <w:u w:val="single"/>
        </w:rPr>
      </w:pPr>
      <w:r w:rsidRPr="002C3E8A">
        <w:rPr>
          <w:rFonts w:ascii="Arial" w:hAnsi="Arial" w:cs="Arial"/>
          <w:sz w:val="22"/>
          <w:szCs w:val="22"/>
        </w:rPr>
        <w:t>Substitutions: [</w:t>
      </w:r>
      <w:r w:rsidRPr="002C3E8A">
        <w:rPr>
          <w:rFonts w:ascii="Arial" w:hAnsi="Arial" w:cs="Arial"/>
          <w:color w:val="FF0000"/>
          <w:sz w:val="22"/>
          <w:szCs w:val="22"/>
        </w:rPr>
        <w:t>Under provisions of Division 01</w:t>
      </w:r>
      <w:r w:rsidRPr="002C3E8A">
        <w:rPr>
          <w:rFonts w:ascii="Arial" w:hAnsi="Arial" w:cs="Arial"/>
          <w:sz w:val="22"/>
          <w:szCs w:val="22"/>
        </w:rPr>
        <w:t>.] [</w:t>
      </w:r>
      <w:r w:rsidRPr="002C3E8A">
        <w:rPr>
          <w:rFonts w:ascii="Arial" w:hAnsi="Arial" w:cs="Arial"/>
          <w:color w:val="FF0000"/>
          <w:sz w:val="22"/>
          <w:szCs w:val="22"/>
        </w:rPr>
        <w:t>Not permitted</w:t>
      </w:r>
      <w:r w:rsidRPr="002C3E8A">
        <w:rPr>
          <w:rFonts w:ascii="Arial" w:hAnsi="Arial" w:cs="Arial"/>
          <w:sz w:val="22"/>
          <w:szCs w:val="22"/>
        </w:rPr>
        <w:t>.]</w:t>
      </w:r>
    </w:p>
    <w:p w14:paraId="3B495088" w14:textId="77777777" w:rsidR="000F24C2" w:rsidRPr="002C3E8A" w:rsidRDefault="000F24C2" w:rsidP="00D30902">
      <w:pPr>
        <w:pStyle w:val="BodyText"/>
        <w:spacing w:line="22" w:lineRule="atLeast"/>
        <w:ind w:left="720"/>
      </w:pPr>
    </w:p>
    <w:p w14:paraId="06A33957" w14:textId="77777777" w:rsidR="000F24C2" w:rsidRPr="002C3E8A" w:rsidRDefault="009D72DA" w:rsidP="008A299B">
      <w:pPr>
        <w:pStyle w:val="ListParagraph"/>
        <w:numPr>
          <w:ilvl w:val="1"/>
          <w:numId w:val="17"/>
        </w:numPr>
        <w:spacing w:line="22" w:lineRule="atLeast"/>
        <w:ind w:left="1440" w:hanging="721"/>
      </w:pPr>
      <w:r w:rsidRPr="002C3E8A">
        <w:rPr>
          <w:u w:val="single" w:color="24252B"/>
        </w:rPr>
        <w:t>MATERIALS</w:t>
      </w:r>
    </w:p>
    <w:p w14:paraId="3EDB8078" w14:textId="77777777" w:rsidR="000F24C2" w:rsidRPr="002C3E8A" w:rsidRDefault="000F24C2" w:rsidP="00D30902">
      <w:pPr>
        <w:pStyle w:val="BodyText"/>
        <w:spacing w:line="22" w:lineRule="atLeast"/>
        <w:ind w:left="720"/>
      </w:pPr>
    </w:p>
    <w:p w14:paraId="27AFD636" w14:textId="77777777" w:rsidR="00D72F38" w:rsidRPr="002C3E8A" w:rsidRDefault="009D72DA" w:rsidP="00D72F38">
      <w:pPr>
        <w:pStyle w:val="ListParagraph"/>
        <w:numPr>
          <w:ilvl w:val="2"/>
          <w:numId w:val="17"/>
        </w:numPr>
        <w:spacing w:line="22" w:lineRule="atLeast"/>
        <w:ind w:left="2160" w:right="658"/>
      </w:pPr>
      <w:r w:rsidRPr="002C3E8A">
        <w:rPr>
          <w:color w:val="FF0000"/>
        </w:rPr>
        <w:t xml:space="preserve">Concrete </w:t>
      </w:r>
      <w:r w:rsidR="00D72F38" w:rsidRPr="002C3E8A">
        <w:rPr>
          <w:color w:val="FF0000"/>
        </w:rPr>
        <w:t>Moisture Vapor Reduction Admixture (MVRA), by ISE Logik Industries:  Non-toxic, volatile organic compound (VOC) free, liquid admixture formulated to react with hydroxide ions produced by cement hydration process, creating additional hydration products within capillary pores, blocking moisture vapor movement through concrete</w:t>
      </w:r>
      <w:r w:rsidR="00D72F38" w:rsidRPr="002C3E8A">
        <w:t xml:space="preserve">. </w:t>
      </w:r>
    </w:p>
    <w:p w14:paraId="31958CCA" w14:textId="77777777" w:rsidR="00D72F38" w:rsidRPr="002C3E8A" w:rsidRDefault="00D72F38" w:rsidP="00D72F38">
      <w:pPr>
        <w:pStyle w:val="ListParagraph"/>
        <w:spacing w:line="22" w:lineRule="atLeast"/>
        <w:ind w:left="2160" w:right="658" w:firstLine="0"/>
      </w:pPr>
    </w:p>
    <w:p w14:paraId="099D2E70" w14:textId="77777777" w:rsidR="00D72F38" w:rsidRPr="002C3E8A" w:rsidRDefault="00D72F38" w:rsidP="00D72F38">
      <w:pPr>
        <w:pStyle w:val="ListParagraph"/>
        <w:numPr>
          <w:ilvl w:val="2"/>
          <w:numId w:val="17"/>
        </w:numPr>
        <w:spacing w:line="22" w:lineRule="atLeast"/>
        <w:ind w:left="2160" w:right="658"/>
      </w:pPr>
      <w:r w:rsidRPr="002C3E8A">
        <w:t xml:space="preserve">Physical characteristics: </w:t>
      </w:r>
    </w:p>
    <w:p w14:paraId="6E0B335C" w14:textId="77777777" w:rsidR="00D72F38" w:rsidRPr="002C3E8A" w:rsidRDefault="00D72F38" w:rsidP="00D72F38">
      <w:pPr>
        <w:pStyle w:val="ListParagraph"/>
        <w:spacing w:line="22" w:lineRule="atLeast"/>
      </w:pPr>
    </w:p>
    <w:p w14:paraId="436BC3A9" w14:textId="24CBD27A" w:rsidR="00D72F38" w:rsidRPr="002C3E8A" w:rsidRDefault="00D72F38" w:rsidP="00D72F38">
      <w:pPr>
        <w:pStyle w:val="ListParagraph"/>
        <w:numPr>
          <w:ilvl w:val="3"/>
          <w:numId w:val="17"/>
        </w:numPr>
        <w:spacing w:line="22" w:lineRule="atLeast"/>
        <w:ind w:left="2700" w:right="658" w:hanging="541"/>
      </w:pPr>
      <w:r w:rsidRPr="002C3E8A">
        <w:rPr>
          <w:color w:val="FF0000"/>
        </w:rPr>
        <w:t>Hydraulic conductivity: Maximum flow of 6.0 E-8 cm/s per ASTM D5084</w:t>
      </w:r>
      <w:r w:rsidRPr="002C3E8A">
        <w:t>.</w:t>
      </w:r>
    </w:p>
    <w:p w14:paraId="04D89663" w14:textId="77777777" w:rsidR="00D72F38" w:rsidRPr="002C3E8A" w:rsidRDefault="00D72F38" w:rsidP="00D72F38">
      <w:pPr>
        <w:pStyle w:val="ListParagraph"/>
        <w:numPr>
          <w:ilvl w:val="3"/>
          <w:numId w:val="17"/>
        </w:numPr>
        <w:spacing w:line="22" w:lineRule="atLeast"/>
        <w:ind w:left="2700" w:right="658" w:hanging="541"/>
      </w:pPr>
      <w:r w:rsidRPr="002C3E8A">
        <w:t>Toxicity: None.</w:t>
      </w:r>
    </w:p>
    <w:p w14:paraId="715FDD98" w14:textId="77777777" w:rsidR="00D72F38" w:rsidRPr="002C3E8A" w:rsidRDefault="00D72F38" w:rsidP="00D72F38">
      <w:pPr>
        <w:pStyle w:val="ListParagraph"/>
        <w:numPr>
          <w:ilvl w:val="3"/>
          <w:numId w:val="17"/>
        </w:numPr>
        <w:spacing w:line="22" w:lineRule="atLeast"/>
        <w:ind w:left="2700" w:right="658" w:hanging="541"/>
      </w:pPr>
      <w:r w:rsidRPr="002C3E8A">
        <w:t>Odor: None.</w:t>
      </w:r>
    </w:p>
    <w:p w14:paraId="0D64C092" w14:textId="77777777" w:rsidR="00D72F38" w:rsidRPr="002C3E8A" w:rsidRDefault="00D72F38" w:rsidP="00D72F38">
      <w:pPr>
        <w:pStyle w:val="ListParagraph"/>
        <w:numPr>
          <w:ilvl w:val="3"/>
          <w:numId w:val="17"/>
        </w:numPr>
        <w:spacing w:line="22" w:lineRule="atLeast"/>
        <w:ind w:left="2700" w:right="658" w:hanging="541"/>
      </w:pPr>
      <w:r w:rsidRPr="002C3E8A">
        <w:t>Flammability: None.</w:t>
      </w:r>
    </w:p>
    <w:p w14:paraId="5D6EE7E1" w14:textId="77777777" w:rsidR="00D72F38" w:rsidRPr="002C3E8A" w:rsidRDefault="00D72F38" w:rsidP="00D72F38">
      <w:pPr>
        <w:pStyle w:val="ListParagraph"/>
        <w:numPr>
          <w:ilvl w:val="3"/>
          <w:numId w:val="17"/>
        </w:numPr>
        <w:spacing w:line="22" w:lineRule="atLeast"/>
        <w:ind w:left="2700" w:right="658" w:hanging="541"/>
      </w:pPr>
      <w:r w:rsidRPr="002C3E8A">
        <w:t>Volatile Organic Compound (VOC) content: 0 grams per liter.</w:t>
      </w:r>
    </w:p>
    <w:p w14:paraId="3A5C80DF" w14:textId="455EB5BD" w:rsidR="00D72F38" w:rsidRPr="002C3E8A" w:rsidRDefault="00D72F38" w:rsidP="00D72F38">
      <w:pPr>
        <w:pStyle w:val="ListParagraph"/>
        <w:numPr>
          <w:ilvl w:val="3"/>
          <w:numId w:val="17"/>
        </w:numPr>
        <w:spacing w:line="22" w:lineRule="atLeast"/>
        <w:ind w:left="2700" w:right="658" w:hanging="541"/>
      </w:pPr>
      <w:r w:rsidRPr="002C3E8A">
        <w:rPr>
          <w:noProof/>
        </w:rPr>
        <w:t>Freeze</w:t>
      </w:r>
      <w:r w:rsidRPr="002C3E8A">
        <w:t xml:space="preserve"> temperature: 32 degrees F (0 degrees C).</w:t>
      </w:r>
    </w:p>
    <w:p w14:paraId="3001E093" w14:textId="09C8BA5D" w:rsidR="008A299B" w:rsidRPr="002C3E8A" w:rsidRDefault="00D72F38" w:rsidP="00D72F38">
      <w:pPr>
        <w:pStyle w:val="ListParagraph"/>
        <w:numPr>
          <w:ilvl w:val="3"/>
          <w:numId w:val="17"/>
        </w:numPr>
        <w:spacing w:line="22" w:lineRule="atLeast"/>
        <w:ind w:left="2700" w:right="658" w:hanging="540"/>
      </w:pPr>
      <w:r w:rsidRPr="002C3E8A">
        <w:t>pH: 11.3</w:t>
      </w:r>
    </w:p>
    <w:p w14:paraId="0443EA53" w14:textId="77777777" w:rsidR="008A299B" w:rsidRPr="002C3E8A" w:rsidRDefault="009D72DA" w:rsidP="00D72F38">
      <w:pPr>
        <w:pStyle w:val="ListParagraph"/>
        <w:numPr>
          <w:ilvl w:val="3"/>
          <w:numId w:val="17"/>
        </w:numPr>
        <w:spacing w:line="22" w:lineRule="atLeast"/>
        <w:ind w:left="2700" w:right="658" w:hanging="540"/>
      </w:pPr>
      <w:r w:rsidRPr="002C3E8A">
        <w:t>Acid Resistance: Excellent.</w:t>
      </w:r>
    </w:p>
    <w:p w14:paraId="2556937D" w14:textId="77777777" w:rsidR="008A299B" w:rsidRPr="002C3E8A" w:rsidRDefault="009D72DA" w:rsidP="00D72F38">
      <w:pPr>
        <w:pStyle w:val="ListParagraph"/>
        <w:numPr>
          <w:ilvl w:val="3"/>
          <w:numId w:val="17"/>
        </w:numPr>
        <w:spacing w:line="22" w:lineRule="atLeast"/>
        <w:ind w:left="2700" w:right="658" w:hanging="540"/>
      </w:pPr>
      <w:r w:rsidRPr="002C3E8A">
        <w:t>Hazardous Vapors:</w:t>
      </w:r>
      <w:r w:rsidRPr="002C3E8A">
        <w:rPr>
          <w:spacing w:val="-1"/>
        </w:rPr>
        <w:t xml:space="preserve"> </w:t>
      </w:r>
      <w:r w:rsidRPr="002C3E8A">
        <w:t>None.</w:t>
      </w:r>
    </w:p>
    <w:p w14:paraId="3B4F017A" w14:textId="77777777" w:rsidR="008A299B" w:rsidRPr="002C3E8A" w:rsidRDefault="009D72DA" w:rsidP="00D72F38">
      <w:pPr>
        <w:pStyle w:val="ListParagraph"/>
        <w:numPr>
          <w:ilvl w:val="3"/>
          <w:numId w:val="17"/>
        </w:numPr>
        <w:spacing w:line="22" w:lineRule="atLeast"/>
        <w:ind w:left="2700" w:right="658" w:hanging="540"/>
      </w:pPr>
      <w:r w:rsidRPr="002C3E8A">
        <w:t>Capillary Break: Calcium Silicate</w:t>
      </w:r>
      <w:r w:rsidRPr="002C3E8A">
        <w:rPr>
          <w:spacing w:val="-2"/>
        </w:rPr>
        <w:t xml:space="preserve"> </w:t>
      </w:r>
      <w:r w:rsidRPr="002C3E8A">
        <w:t>Hydrate.</w:t>
      </w:r>
    </w:p>
    <w:p w14:paraId="202C6153" w14:textId="61075DDB" w:rsidR="000F24C2" w:rsidRPr="002C3E8A" w:rsidRDefault="009D72DA" w:rsidP="00D72F38">
      <w:pPr>
        <w:pStyle w:val="ListParagraph"/>
        <w:numPr>
          <w:ilvl w:val="3"/>
          <w:numId w:val="17"/>
        </w:numPr>
        <w:spacing w:line="22" w:lineRule="atLeast"/>
        <w:ind w:left="2700" w:right="658" w:hanging="540"/>
      </w:pPr>
      <w:r w:rsidRPr="002C3E8A">
        <w:t>Inhibit mold and bacteria growth by</w:t>
      </w:r>
      <w:r w:rsidRPr="002C3E8A">
        <w:rPr>
          <w:spacing w:val="-2"/>
        </w:rPr>
        <w:t xml:space="preserve"> </w:t>
      </w:r>
      <w:r w:rsidRPr="002C3E8A">
        <w:t>eliminating</w:t>
      </w:r>
      <w:r w:rsidR="00D72F38" w:rsidRPr="002C3E8A">
        <w:t xml:space="preserve"> </w:t>
      </w:r>
      <w:r w:rsidRPr="002C3E8A">
        <w:t>moisture vapor</w:t>
      </w:r>
      <w:r w:rsidRPr="002C3E8A">
        <w:rPr>
          <w:spacing w:val="-1"/>
        </w:rPr>
        <w:t xml:space="preserve"> </w:t>
      </w:r>
      <w:r w:rsidRPr="002C3E8A">
        <w:t>emission.</w:t>
      </w:r>
    </w:p>
    <w:p w14:paraId="6C2D4966" w14:textId="77777777" w:rsidR="000F24C2" w:rsidRPr="002C3E8A" w:rsidRDefault="000F24C2" w:rsidP="00D72F38">
      <w:pPr>
        <w:pStyle w:val="BodyText"/>
        <w:spacing w:line="22" w:lineRule="atLeast"/>
        <w:ind w:left="720"/>
      </w:pPr>
    </w:p>
    <w:p w14:paraId="0CBC94F1" w14:textId="77777777" w:rsidR="00D72F38" w:rsidRPr="002C3E8A" w:rsidRDefault="009D72DA" w:rsidP="00D72F38">
      <w:pPr>
        <w:pStyle w:val="ListParagraph"/>
        <w:numPr>
          <w:ilvl w:val="1"/>
          <w:numId w:val="17"/>
        </w:numPr>
        <w:spacing w:line="22" w:lineRule="atLeast"/>
        <w:ind w:left="1440"/>
      </w:pPr>
      <w:r w:rsidRPr="002C3E8A">
        <w:rPr>
          <w:w w:val="110"/>
          <w:u w:val="single" w:color="646568"/>
        </w:rPr>
        <w:t>RELATED</w:t>
      </w:r>
      <w:r w:rsidRPr="002C3E8A">
        <w:rPr>
          <w:w w:val="110"/>
        </w:rPr>
        <w:t xml:space="preserve"> </w:t>
      </w:r>
      <w:r w:rsidRPr="002C3E8A">
        <w:rPr>
          <w:w w:val="110"/>
          <w:u w:val="single" w:color="737477"/>
        </w:rPr>
        <w:t>MATERIALS SPECIFIED ON OTHER</w:t>
      </w:r>
      <w:r w:rsidRPr="002C3E8A">
        <w:rPr>
          <w:spacing w:val="-8"/>
          <w:w w:val="110"/>
          <w:u w:val="single" w:color="737477"/>
        </w:rPr>
        <w:t xml:space="preserve"> </w:t>
      </w:r>
      <w:r w:rsidRPr="002C3E8A">
        <w:rPr>
          <w:w w:val="110"/>
          <w:u w:val="single" w:color="737477"/>
        </w:rPr>
        <w:t>SECTIONS</w:t>
      </w:r>
    </w:p>
    <w:p w14:paraId="25AA073E" w14:textId="77777777" w:rsidR="00D72F38" w:rsidRPr="002C3E8A" w:rsidRDefault="00D72F38" w:rsidP="00D72F38">
      <w:pPr>
        <w:pStyle w:val="ListParagraph"/>
        <w:spacing w:line="22" w:lineRule="atLeast"/>
        <w:ind w:left="2569" w:firstLine="0"/>
      </w:pPr>
    </w:p>
    <w:p w14:paraId="1EAE710F" w14:textId="5DC809C6" w:rsidR="000F24C2" w:rsidRPr="002C3E8A" w:rsidRDefault="009D72DA" w:rsidP="00D72F38">
      <w:pPr>
        <w:pStyle w:val="ListParagraph"/>
        <w:numPr>
          <w:ilvl w:val="2"/>
          <w:numId w:val="17"/>
        </w:numPr>
        <w:spacing w:line="22" w:lineRule="atLeast"/>
      </w:pPr>
      <w:r w:rsidRPr="002C3E8A">
        <w:rPr>
          <w:color w:val="FF0000"/>
          <w:w w:val="110"/>
        </w:rPr>
        <w:t xml:space="preserve">Sheet Vapor-Barrier: </w:t>
      </w:r>
      <w:r w:rsidR="00D72F38" w:rsidRPr="002C3E8A">
        <w:rPr>
          <w:color w:val="FF0000"/>
          <w:w w:val="110"/>
        </w:rPr>
        <w:t xml:space="preserve">Permanent below-slab vapor retarder meeting the minimum performance requirements of </w:t>
      </w:r>
      <w:r w:rsidRPr="002C3E8A">
        <w:rPr>
          <w:color w:val="FF0000"/>
          <w:w w:val="110"/>
        </w:rPr>
        <w:t>ASTM E1745</w:t>
      </w:r>
      <w:r w:rsidR="00D72F38" w:rsidRPr="002C3E8A">
        <w:rPr>
          <w:color w:val="FF0000"/>
          <w:w w:val="110"/>
        </w:rPr>
        <w:t>.  Installed per ASTM E1643, ASTM F710, and in accordance with vapor retarder manufacturer’s installation instructions</w:t>
      </w:r>
      <w:r w:rsidR="00D72F38" w:rsidRPr="002C3E8A">
        <w:rPr>
          <w:w w:val="110"/>
        </w:rPr>
        <w:t>.</w:t>
      </w:r>
    </w:p>
    <w:p w14:paraId="543ED2D6" w14:textId="77777777" w:rsidR="009558FD" w:rsidRPr="002C3E8A" w:rsidRDefault="009558FD" w:rsidP="00C86981">
      <w:pPr>
        <w:pStyle w:val="BodyText"/>
        <w:spacing w:line="22" w:lineRule="atLeast"/>
        <w:ind w:left="1440" w:hanging="720"/>
        <w:rPr>
          <w:w w:val="110"/>
        </w:rPr>
      </w:pPr>
    </w:p>
    <w:p w14:paraId="2CF72AA6" w14:textId="77777777" w:rsidR="00B56879" w:rsidRPr="002C3E8A" w:rsidRDefault="00B56879" w:rsidP="00B56879">
      <w:pPr>
        <w:pStyle w:val="BodyText"/>
        <w:numPr>
          <w:ilvl w:val="1"/>
          <w:numId w:val="17"/>
        </w:numPr>
        <w:spacing w:line="22" w:lineRule="atLeast"/>
        <w:ind w:left="1440"/>
        <w:rPr>
          <w:color w:val="FF0000"/>
          <w:w w:val="110"/>
          <w:u w:val="single"/>
        </w:rPr>
      </w:pPr>
      <w:r w:rsidRPr="002C3E8A">
        <w:rPr>
          <w:color w:val="FF0000"/>
          <w:w w:val="110"/>
          <w:u w:val="single"/>
        </w:rPr>
        <w:t>MIXES</w:t>
      </w:r>
    </w:p>
    <w:p w14:paraId="195ACA3D" w14:textId="77777777" w:rsidR="00B56879" w:rsidRPr="002C3E8A" w:rsidRDefault="00B56879" w:rsidP="00B56879">
      <w:pPr>
        <w:pStyle w:val="BodyText"/>
        <w:spacing w:line="22" w:lineRule="atLeast"/>
        <w:ind w:left="2160"/>
        <w:rPr>
          <w:w w:val="110"/>
        </w:rPr>
      </w:pPr>
    </w:p>
    <w:p w14:paraId="11A2AE07" w14:textId="77777777" w:rsidR="00B56879" w:rsidRPr="002C3E8A" w:rsidRDefault="00B56879" w:rsidP="00B56879">
      <w:pPr>
        <w:pStyle w:val="BodyText"/>
        <w:numPr>
          <w:ilvl w:val="2"/>
          <w:numId w:val="17"/>
        </w:numPr>
        <w:spacing w:line="22" w:lineRule="atLeast"/>
        <w:ind w:left="2160"/>
        <w:rPr>
          <w:color w:val="FF0000"/>
          <w:w w:val="110"/>
        </w:rPr>
      </w:pPr>
      <w:r w:rsidRPr="002C3E8A">
        <w:rPr>
          <w:color w:val="FF0000"/>
          <w:spacing w:val="5"/>
        </w:rPr>
        <w:t xml:space="preserve">Moisture Vapor Reducing Admixture (MVRA) for new concrete, slabs below grade, slabs on </w:t>
      </w:r>
      <w:r w:rsidRPr="002C3E8A">
        <w:rPr>
          <w:color w:val="FF0000"/>
        </w:rPr>
        <w:t>grade, elevated</w:t>
      </w:r>
      <w:r w:rsidRPr="002C3E8A">
        <w:rPr>
          <w:color w:val="FF0000"/>
          <w:spacing w:val="34"/>
        </w:rPr>
        <w:t xml:space="preserve"> </w:t>
      </w:r>
      <w:r w:rsidRPr="002C3E8A">
        <w:rPr>
          <w:color w:val="FF0000"/>
        </w:rPr>
        <w:t xml:space="preserve">slabs, </w:t>
      </w:r>
      <w:r w:rsidRPr="002C3E8A">
        <w:rPr>
          <w:color w:val="FF0000"/>
          <w:spacing w:val="14"/>
        </w:rPr>
        <w:t xml:space="preserve">roof deck, stair </w:t>
      </w:r>
      <w:r w:rsidRPr="002C3E8A">
        <w:rPr>
          <w:color w:val="FF0000"/>
        </w:rPr>
        <w:t>treads</w:t>
      </w:r>
      <w:r w:rsidRPr="002C3E8A">
        <w:rPr>
          <w:color w:val="FF0000"/>
          <w:spacing w:val="26"/>
        </w:rPr>
        <w:t xml:space="preserve"> </w:t>
      </w:r>
      <w:r w:rsidRPr="002C3E8A">
        <w:rPr>
          <w:color w:val="FF0000"/>
        </w:rPr>
        <w:t>and</w:t>
      </w:r>
      <w:r w:rsidRPr="002C3E8A">
        <w:rPr>
          <w:color w:val="FF0000"/>
          <w:spacing w:val="33"/>
        </w:rPr>
        <w:t xml:space="preserve"> </w:t>
      </w:r>
      <w:r w:rsidRPr="002C3E8A">
        <w:rPr>
          <w:color w:val="FF0000"/>
        </w:rPr>
        <w:t>landings, and exterior balconies.</w:t>
      </w:r>
    </w:p>
    <w:p w14:paraId="3D3BC0D2" w14:textId="77777777" w:rsidR="00B56879" w:rsidRPr="002C3E8A" w:rsidRDefault="00B56879" w:rsidP="00B56879">
      <w:pPr>
        <w:pStyle w:val="BodyText"/>
        <w:spacing w:line="22" w:lineRule="atLeast"/>
        <w:ind w:left="2160"/>
        <w:rPr>
          <w:color w:val="FF0000"/>
          <w:w w:val="110"/>
        </w:rPr>
      </w:pPr>
    </w:p>
    <w:p w14:paraId="4E16575D" w14:textId="77777777" w:rsidR="00B56879" w:rsidRPr="002C3E8A" w:rsidRDefault="00B56879" w:rsidP="00B56879">
      <w:pPr>
        <w:pStyle w:val="BodyText"/>
        <w:numPr>
          <w:ilvl w:val="2"/>
          <w:numId w:val="17"/>
        </w:numPr>
        <w:spacing w:line="22" w:lineRule="atLeast"/>
        <w:ind w:left="2160"/>
        <w:rPr>
          <w:color w:val="FF0000"/>
          <w:w w:val="110"/>
        </w:rPr>
      </w:pPr>
      <w:r w:rsidRPr="002C3E8A">
        <w:rPr>
          <w:color w:val="FF0000"/>
        </w:rPr>
        <w:t xml:space="preserve">Add MVRA 900 to concrete mix </w:t>
      </w:r>
      <w:r w:rsidRPr="002C3E8A">
        <w:rPr>
          <w:noProof/>
          <w:color w:val="FF0000"/>
        </w:rPr>
        <w:t>in accordance with</w:t>
      </w:r>
      <w:r w:rsidRPr="002C3E8A">
        <w:rPr>
          <w:color w:val="FF0000"/>
        </w:rPr>
        <w:t xml:space="preserve"> manufacturer’s instructions.</w:t>
      </w:r>
      <w:r w:rsidRPr="002C3E8A">
        <w:rPr>
          <w:vanish/>
          <w:color w:val="FF0000"/>
        </w:rPr>
        <w:t xml:space="preserve">Mix designs outside of 0.40 to 0.54 w/cm may require adjustment and consultation with MVRA manufacturer prior to their use. </w:t>
      </w:r>
      <w:r w:rsidRPr="002C3E8A">
        <w:rPr>
          <w:color w:val="FF0000"/>
        </w:rPr>
        <w:t xml:space="preserve"> </w:t>
      </w:r>
    </w:p>
    <w:p w14:paraId="4A2270D6" w14:textId="77777777" w:rsidR="00B56879" w:rsidRPr="002C3E8A" w:rsidRDefault="00B56879" w:rsidP="00B56879">
      <w:pPr>
        <w:pStyle w:val="ListParagraph"/>
        <w:rPr>
          <w:color w:val="FF0000"/>
        </w:rPr>
      </w:pPr>
    </w:p>
    <w:p w14:paraId="598B5D55" w14:textId="77777777" w:rsidR="00B56879" w:rsidRPr="002C3E8A" w:rsidRDefault="00B56879" w:rsidP="00B56879">
      <w:pPr>
        <w:pStyle w:val="BodyText"/>
        <w:numPr>
          <w:ilvl w:val="2"/>
          <w:numId w:val="17"/>
        </w:numPr>
        <w:spacing w:line="22" w:lineRule="atLeast"/>
        <w:ind w:left="2160"/>
        <w:rPr>
          <w:color w:val="FF0000"/>
          <w:w w:val="110"/>
        </w:rPr>
      </w:pPr>
      <w:r w:rsidRPr="002C3E8A">
        <w:rPr>
          <w:color w:val="FF0000"/>
        </w:rPr>
        <w:t xml:space="preserve">Add MVRA 900 at </w:t>
      </w:r>
      <w:r w:rsidRPr="002C3E8A">
        <w:rPr>
          <w:noProof/>
          <w:color w:val="FF0000"/>
        </w:rPr>
        <w:t>rate</w:t>
      </w:r>
      <w:r w:rsidRPr="002C3E8A">
        <w:rPr>
          <w:color w:val="FF0000"/>
        </w:rPr>
        <w:t xml:space="preserve"> of 12 ounces per 100 pounds (355ml/45kg) of total cementitious materials.  </w:t>
      </w:r>
    </w:p>
    <w:p w14:paraId="528865A3" w14:textId="77777777" w:rsidR="00B56879" w:rsidRPr="002C3E8A" w:rsidRDefault="00B56879" w:rsidP="00B56879">
      <w:pPr>
        <w:pStyle w:val="ListParagraph"/>
        <w:rPr>
          <w:color w:val="FF0000"/>
        </w:rPr>
      </w:pPr>
    </w:p>
    <w:p w14:paraId="687B8B0F" w14:textId="77777777" w:rsidR="00B56879" w:rsidRPr="002C3E8A" w:rsidRDefault="00B56879" w:rsidP="00B56879">
      <w:pPr>
        <w:pStyle w:val="BodyText"/>
        <w:numPr>
          <w:ilvl w:val="2"/>
          <w:numId w:val="17"/>
        </w:numPr>
        <w:spacing w:line="22" w:lineRule="atLeast"/>
        <w:ind w:left="2160"/>
        <w:rPr>
          <w:color w:val="FF0000"/>
          <w:w w:val="110"/>
        </w:rPr>
      </w:pPr>
      <w:r w:rsidRPr="002C3E8A">
        <w:rPr>
          <w:color w:val="FF0000"/>
        </w:rPr>
        <w:t xml:space="preserve">Replace mix water on </w:t>
      </w:r>
      <w:r w:rsidRPr="002C3E8A">
        <w:rPr>
          <w:noProof/>
          <w:color w:val="FF0000"/>
        </w:rPr>
        <w:t>one-for-one</w:t>
      </w:r>
      <w:r w:rsidRPr="002C3E8A">
        <w:rPr>
          <w:color w:val="FF0000"/>
        </w:rPr>
        <w:t xml:space="preserve"> basis in </w:t>
      </w:r>
      <w:r w:rsidRPr="002C3E8A">
        <w:rPr>
          <w:noProof/>
          <w:color w:val="FF0000"/>
        </w:rPr>
        <w:t>amount</w:t>
      </w:r>
      <w:r w:rsidRPr="002C3E8A">
        <w:rPr>
          <w:color w:val="FF0000"/>
        </w:rPr>
        <w:t xml:space="preserve"> equal to </w:t>
      </w:r>
      <w:r w:rsidRPr="002C3E8A">
        <w:rPr>
          <w:noProof/>
          <w:color w:val="FF0000"/>
        </w:rPr>
        <w:t>amount</w:t>
      </w:r>
      <w:r w:rsidRPr="002C3E8A">
        <w:rPr>
          <w:color w:val="FF0000"/>
        </w:rPr>
        <w:t xml:space="preserve"> of MVRA 900 added. </w:t>
      </w:r>
    </w:p>
    <w:p w14:paraId="6692BB47" w14:textId="77777777" w:rsidR="00B56879" w:rsidRPr="002C3E8A" w:rsidRDefault="00B56879" w:rsidP="00B56879">
      <w:pPr>
        <w:pStyle w:val="ListParagraph"/>
        <w:rPr>
          <w:color w:val="FF0000"/>
        </w:rPr>
      </w:pPr>
    </w:p>
    <w:p w14:paraId="79EC2E8C" w14:textId="77777777" w:rsidR="00B56879" w:rsidRPr="002C3E8A" w:rsidRDefault="00B56879" w:rsidP="00B56879">
      <w:pPr>
        <w:pStyle w:val="BodyText"/>
        <w:numPr>
          <w:ilvl w:val="2"/>
          <w:numId w:val="17"/>
        </w:numPr>
        <w:spacing w:line="22" w:lineRule="atLeast"/>
        <w:ind w:left="2160"/>
        <w:rPr>
          <w:color w:val="FF0000"/>
          <w:w w:val="110"/>
        </w:rPr>
      </w:pPr>
      <w:r w:rsidRPr="002C3E8A">
        <w:rPr>
          <w:color w:val="FF0000"/>
        </w:rPr>
        <w:t xml:space="preserve">Add MRVA 900 directly to freshly mixed concrete at </w:t>
      </w:r>
      <w:r w:rsidRPr="002C3E8A">
        <w:rPr>
          <w:noProof/>
          <w:color w:val="FF0000"/>
        </w:rPr>
        <w:t>end</w:t>
      </w:r>
      <w:r w:rsidRPr="002C3E8A">
        <w:rPr>
          <w:color w:val="FF0000"/>
        </w:rPr>
        <w:t xml:space="preserve"> of the batch process with tail water. </w:t>
      </w:r>
    </w:p>
    <w:p w14:paraId="74C2A2F9" w14:textId="77777777" w:rsidR="00B56879" w:rsidRPr="002C3E8A" w:rsidRDefault="00B56879" w:rsidP="00B56879">
      <w:pPr>
        <w:pStyle w:val="ListParagraph"/>
        <w:rPr>
          <w:color w:val="FF0000"/>
        </w:rPr>
      </w:pPr>
    </w:p>
    <w:p w14:paraId="025D4ABA" w14:textId="77777777" w:rsidR="00B56879" w:rsidRPr="002C3E8A" w:rsidRDefault="00B56879" w:rsidP="00B56879">
      <w:pPr>
        <w:pStyle w:val="BodyText"/>
        <w:numPr>
          <w:ilvl w:val="2"/>
          <w:numId w:val="17"/>
        </w:numPr>
        <w:spacing w:line="22" w:lineRule="atLeast"/>
        <w:ind w:left="2160"/>
        <w:rPr>
          <w:color w:val="FF0000"/>
          <w:w w:val="110"/>
        </w:rPr>
      </w:pPr>
      <w:r w:rsidRPr="002C3E8A">
        <w:rPr>
          <w:color w:val="FF0000"/>
        </w:rPr>
        <w:t xml:space="preserve">Ready-Mixed Concrete: </w:t>
      </w:r>
    </w:p>
    <w:p w14:paraId="227D5CCB" w14:textId="77777777" w:rsidR="00B56879" w:rsidRPr="002C3E8A" w:rsidRDefault="00B56879" w:rsidP="00B56879">
      <w:pPr>
        <w:pStyle w:val="BodyText"/>
        <w:numPr>
          <w:ilvl w:val="3"/>
          <w:numId w:val="17"/>
        </w:numPr>
        <w:spacing w:line="22" w:lineRule="atLeast"/>
        <w:ind w:left="2700" w:hanging="541"/>
        <w:rPr>
          <w:color w:val="FF0000"/>
          <w:w w:val="110"/>
        </w:rPr>
      </w:pPr>
      <w:r w:rsidRPr="002C3E8A">
        <w:rPr>
          <w:noProof/>
          <w:color w:val="FF0000"/>
        </w:rPr>
        <w:t>Measure,</w:t>
      </w:r>
      <w:r w:rsidRPr="002C3E8A">
        <w:rPr>
          <w:color w:val="FF0000"/>
        </w:rPr>
        <w:t xml:space="preserve"> batch, mix, and deliver concrete with MVRA 900 </w:t>
      </w:r>
      <w:r w:rsidRPr="002C3E8A">
        <w:rPr>
          <w:noProof/>
          <w:color w:val="FF0000"/>
        </w:rPr>
        <w:t>in accordance with</w:t>
      </w:r>
      <w:r w:rsidRPr="002C3E8A">
        <w:rPr>
          <w:color w:val="FF0000"/>
        </w:rPr>
        <w:t xml:space="preserve"> ASTM C94/C94M.</w:t>
      </w:r>
    </w:p>
    <w:p w14:paraId="5DFE95C0" w14:textId="77777777" w:rsidR="00B56879" w:rsidRPr="002C3E8A" w:rsidRDefault="00B56879" w:rsidP="00B56879">
      <w:pPr>
        <w:pStyle w:val="BodyText"/>
        <w:numPr>
          <w:ilvl w:val="3"/>
          <w:numId w:val="17"/>
        </w:numPr>
        <w:spacing w:line="22" w:lineRule="atLeast"/>
        <w:ind w:left="2700" w:hanging="541"/>
        <w:rPr>
          <w:color w:val="FF0000"/>
          <w:w w:val="110"/>
        </w:rPr>
      </w:pPr>
      <w:r w:rsidRPr="002C3E8A">
        <w:rPr>
          <w:color w:val="FF0000"/>
        </w:rPr>
        <w:t>Furnish batch ticket information showing dosage of MVRA 900.</w:t>
      </w:r>
    </w:p>
    <w:p w14:paraId="152476FC" w14:textId="77777777" w:rsidR="00B56879" w:rsidRPr="002C3E8A" w:rsidRDefault="00B56879" w:rsidP="00B56879">
      <w:pPr>
        <w:pStyle w:val="BodyText"/>
        <w:spacing w:line="22" w:lineRule="atLeast"/>
        <w:ind w:left="2569"/>
        <w:rPr>
          <w:color w:val="FF0000"/>
          <w:w w:val="110"/>
        </w:rPr>
      </w:pPr>
    </w:p>
    <w:p w14:paraId="1461C849" w14:textId="77777777" w:rsidR="00B56879" w:rsidRPr="002C3E8A" w:rsidRDefault="00B56879" w:rsidP="00B56879">
      <w:pPr>
        <w:pStyle w:val="BodyText"/>
        <w:numPr>
          <w:ilvl w:val="2"/>
          <w:numId w:val="17"/>
        </w:numPr>
        <w:spacing w:line="22" w:lineRule="atLeast"/>
        <w:ind w:left="2160"/>
        <w:rPr>
          <w:color w:val="FF0000"/>
          <w:w w:val="110"/>
        </w:rPr>
      </w:pPr>
      <w:r w:rsidRPr="002C3E8A">
        <w:rPr>
          <w:color w:val="FF0000"/>
        </w:rPr>
        <w:t xml:space="preserve">Site Mixing: </w:t>
      </w:r>
    </w:p>
    <w:p w14:paraId="56E77439" w14:textId="77777777" w:rsidR="00B56879" w:rsidRPr="002C3E8A" w:rsidRDefault="00B56879" w:rsidP="00B56879">
      <w:pPr>
        <w:pStyle w:val="BodyText"/>
        <w:numPr>
          <w:ilvl w:val="3"/>
          <w:numId w:val="17"/>
        </w:numPr>
        <w:spacing w:line="22" w:lineRule="atLeast"/>
        <w:ind w:left="2700" w:hanging="540"/>
        <w:rPr>
          <w:color w:val="FF0000"/>
          <w:w w:val="110"/>
        </w:rPr>
      </w:pPr>
      <w:r w:rsidRPr="002C3E8A">
        <w:rPr>
          <w:noProof/>
          <w:color w:val="FF0000"/>
        </w:rPr>
        <w:t>Measure,</w:t>
      </w:r>
      <w:r w:rsidRPr="002C3E8A">
        <w:rPr>
          <w:color w:val="FF0000"/>
        </w:rPr>
        <w:t xml:space="preserve"> batch, and mix concrete materials and concrete </w:t>
      </w:r>
      <w:r w:rsidRPr="002C3E8A">
        <w:rPr>
          <w:noProof/>
          <w:color w:val="FF0000"/>
        </w:rPr>
        <w:t>in accordance with</w:t>
      </w:r>
      <w:r w:rsidRPr="002C3E8A">
        <w:rPr>
          <w:color w:val="FF0000"/>
        </w:rPr>
        <w:t xml:space="preserve"> ASTM C94/C94M. </w:t>
      </w:r>
    </w:p>
    <w:p w14:paraId="711DA64C" w14:textId="648B6CA2" w:rsidR="003C0D5A" w:rsidRPr="002C3E8A" w:rsidRDefault="00B56879" w:rsidP="003C0D5A">
      <w:pPr>
        <w:pStyle w:val="BodyText"/>
        <w:numPr>
          <w:ilvl w:val="3"/>
          <w:numId w:val="17"/>
        </w:numPr>
        <w:spacing w:line="22" w:lineRule="atLeast"/>
        <w:ind w:left="2700" w:hanging="540"/>
        <w:rPr>
          <w:color w:val="FF0000"/>
          <w:w w:val="110"/>
        </w:rPr>
      </w:pPr>
      <w:r w:rsidRPr="002C3E8A">
        <w:rPr>
          <w:color w:val="FF0000"/>
        </w:rPr>
        <w:t xml:space="preserve">Add MVRA 900 to where it makes direct contact with ready mix, then rotate </w:t>
      </w:r>
      <w:r w:rsidRPr="002C3E8A">
        <w:rPr>
          <w:noProof/>
          <w:color w:val="FF0000"/>
        </w:rPr>
        <w:t>drum</w:t>
      </w:r>
      <w:r w:rsidRPr="002C3E8A">
        <w:rPr>
          <w:color w:val="FF0000"/>
        </w:rPr>
        <w:t xml:space="preserve"> of </w:t>
      </w:r>
      <w:r w:rsidRPr="002C3E8A">
        <w:rPr>
          <w:noProof/>
          <w:color w:val="FF0000"/>
        </w:rPr>
        <w:t>batch</w:t>
      </w:r>
      <w:r w:rsidRPr="002C3E8A">
        <w:rPr>
          <w:color w:val="FF0000"/>
        </w:rPr>
        <w:t xml:space="preserve"> truck on high for at least seven minutes </w:t>
      </w:r>
      <w:r w:rsidRPr="002C3E8A">
        <w:rPr>
          <w:noProof/>
          <w:color w:val="FF0000"/>
        </w:rPr>
        <w:t>prior to</w:t>
      </w:r>
      <w:r w:rsidRPr="002C3E8A">
        <w:rPr>
          <w:color w:val="FF0000"/>
        </w:rPr>
        <w:t xml:space="preserve"> discharge.</w:t>
      </w:r>
    </w:p>
    <w:p w14:paraId="53D36695" w14:textId="77777777" w:rsidR="003C0D5A" w:rsidRPr="002C3E8A" w:rsidRDefault="003C0D5A" w:rsidP="003C0D5A">
      <w:pPr>
        <w:pStyle w:val="BodyText"/>
        <w:spacing w:line="22" w:lineRule="atLeast"/>
        <w:ind w:left="2700"/>
        <w:rPr>
          <w:color w:val="FF0000"/>
          <w:w w:val="110"/>
        </w:rPr>
      </w:pPr>
    </w:p>
    <w:p w14:paraId="7D0327F5" w14:textId="77777777" w:rsidR="003C0D5A" w:rsidRPr="002C3E8A" w:rsidRDefault="00B56879" w:rsidP="003C0D5A">
      <w:pPr>
        <w:pStyle w:val="BodyText"/>
        <w:numPr>
          <w:ilvl w:val="2"/>
          <w:numId w:val="17"/>
        </w:numPr>
        <w:spacing w:line="22" w:lineRule="atLeast"/>
        <w:ind w:left="2160" w:hanging="720"/>
        <w:rPr>
          <w:color w:val="FF0000"/>
          <w:w w:val="110"/>
        </w:rPr>
      </w:pPr>
      <w:r w:rsidRPr="002C3E8A">
        <w:rPr>
          <w:color w:val="FF0000"/>
        </w:rPr>
        <w:t xml:space="preserve">Freshening onsite </w:t>
      </w:r>
      <w:r w:rsidRPr="002C3E8A">
        <w:rPr>
          <w:noProof/>
          <w:color w:val="FF0000"/>
        </w:rPr>
        <w:t>with held</w:t>
      </w:r>
      <w:r w:rsidRPr="002C3E8A">
        <w:rPr>
          <w:color w:val="FF0000"/>
        </w:rPr>
        <w:t xml:space="preserve"> back mix water is acceptable if </w:t>
      </w:r>
      <w:r w:rsidRPr="002C3E8A">
        <w:rPr>
          <w:noProof/>
          <w:color w:val="FF0000"/>
        </w:rPr>
        <w:t>in accordance with</w:t>
      </w:r>
      <w:r w:rsidRPr="002C3E8A">
        <w:rPr>
          <w:color w:val="FF0000"/>
        </w:rPr>
        <w:t xml:space="preserve"> ACI guidelines and if amount does not exceed original water to cementitious material ratio or instructions of [Architect.] [Design/Builder.] [Structural Engineer.</w:t>
      </w:r>
      <w:r w:rsidRPr="002C3E8A">
        <w:rPr>
          <w:vanish/>
          <w:color w:val="FF0000"/>
        </w:rPr>
        <w:t>Use of fibers is acceptable but may compromise the lifetime MVE warranty; fibers can create their own unique routes of moisture vapor emission that the MVRA cannot control if the fibers are improperly incorporated into the mix.</w:t>
      </w:r>
      <w:r w:rsidR="003C0D5A" w:rsidRPr="002C3E8A">
        <w:rPr>
          <w:color w:val="FF0000"/>
        </w:rPr>
        <w:t>].</w:t>
      </w:r>
    </w:p>
    <w:p w14:paraId="70F1E43E" w14:textId="77777777" w:rsidR="003C0D5A" w:rsidRPr="002C3E8A" w:rsidRDefault="003C0D5A" w:rsidP="003C0D5A">
      <w:pPr>
        <w:pStyle w:val="BodyText"/>
        <w:spacing w:line="22" w:lineRule="atLeast"/>
        <w:ind w:left="2160"/>
        <w:rPr>
          <w:color w:val="FF0000"/>
          <w:w w:val="110"/>
        </w:rPr>
      </w:pPr>
    </w:p>
    <w:p w14:paraId="00EFD8D0" w14:textId="77777777" w:rsidR="003C0D5A" w:rsidRPr="002C3E8A" w:rsidRDefault="00B56879" w:rsidP="003C0D5A">
      <w:pPr>
        <w:pStyle w:val="BodyText"/>
        <w:numPr>
          <w:ilvl w:val="2"/>
          <w:numId w:val="17"/>
        </w:numPr>
        <w:spacing w:line="22" w:lineRule="atLeast"/>
        <w:ind w:left="2160" w:hanging="720"/>
        <w:rPr>
          <w:color w:val="FF0000"/>
          <w:w w:val="110"/>
        </w:rPr>
      </w:pPr>
      <w:r w:rsidRPr="002C3E8A">
        <w:rPr>
          <w:color w:val="FF0000"/>
        </w:rPr>
        <w:t xml:space="preserve">Use water reducing admixtures to achieve </w:t>
      </w:r>
      <w:r w:rsidRPr="002C3E8A">
        <w:rPr>
          <w:noProof/>
          <w:color w:val="FF0000"/>
        </w:rPr>
        <w:t>desired</w:t>
      </w:r>
      <w:r w:rsidRPr="002C3E8A">
        <w:rPr>
          <w:color w:val="FF0000"/>
        </w:rPr>
        <w:t xml:space="preserve"> slump.</w:t>
      </w:r>
    </w:p>
    <w:p w14:paraId="0C5D486E" w14:textId="77777777" w:rsidR="003C0D5A" w:rsidRPr="002C3E8A" w:rsidRDefault="003C0D5A" w:rsidP="003C0D5A">
      <w:pPr>
        <w:pStyle w:val="ListParagraph"/>
        <w:rPr>
          <w:color w:val="FF0000"/>
        </w:rPr>
      </w:pPr>
    </w:p>
    <w:p w14:paraId="2FE6F583" w14:textId="77777777" w:rsidR="003C0D5A" w:rsidRPr="002C3E8A" w:rsidRDefault="00B56879" w:rsidP="003C0D5A">
      <w:pPr>
        <w:pStyle w:val="BodyText"/>
        <w:numPr>
          <w:ilvl w:val="2"/>
          <w:numId w:val="17"/>
        </w:numPr>
        <w:spacing w:line="22" w:lineRule="atLeast"/>
        <w:ind w:left="2160" w:hanging="720"/>
        <w:rPr>
          <w:color w:val="FF0000"/>
          <w:w w:val="110"/>
        </w:rPr>
      </w:pPr>
      <w:r w:rsidRPr="002C3E8A">
        <w:rPr>
          <w:color w:val="FF0000"/>
        </w:rPr>
        <w:t xml:space="preserve">Use of other admixtures in </w:t>
      </w:r>
      <w:r w:rsidRPr="002C3E8A">
        <w:rPr>
          <w:noProof/>
          <w:color w:val="FF0000"/>
        </w:rPr>
        <w:t>same</w:t>
      </w:r>
      <w:r w:rsidRPr="002C3E8A">
        <w:rPr>
          <w:color w:val="FF0000"/>
        </w:rPr>
        <w:t xml:space="preserve"> batch as MVRA 900 is acceptable if each admixture </w:t>
      </w:r>
      <w:r w:rsidRPr="002C3E8A">
        <w:rPr>
          <w:noProof/>
          <w:color w:val="FF0000"/>
        </w:rPr>
        <w:t>is added</w:t>
      </w:r>
      <w:r w:rsidRPr="002C3E8A">
        <w:rPr>
          <w:color w:val="FF0000"/>
        </w:rPr>
        <w:t xml:space="preserve"> separately.</w:t>
      </w:r>
    </w:p>
    <w:p w14:paraId="4A655ED5" w14:textId="77777777" w:rsidR="003C0D5A" w:rsidRPr="002C3E8A" w:rsidRDefault="003C0D5A" w:rsidP="003C0D5A">
      <w:pPr>
        <w:pStyle w:val="ListParagraph"/>
        <w:rPr>
          <w:color w:val="FF0000"/>
        </w:rPr>
      </w:pPr>
    </w:p>
    <w:p w14:paraId="3A02E0EC" w14:textId="0BF0CCA1" w:rsidR="00B56879" w:rsidRPr="002C3E8A" w:rsidRDefault="00B56879" w:rsidP="003C0D5A">
      <w:pPr>
        <w:pStyle w:val="BodyText"/>
        <w:numPr>
          <w:ilvl w:val="2"/>
          <w:numId w:val="17"/>
        </w:numPr>
        <w:spacing w:line="22" w:lineRule="atLeast"/>
        <w:ind w:left="2160" w:hanging="720"/>
        <w:rPr>
          <w:color w:val="FF0000"/>
          <w:w w:val="110"/>
        </w:rPr>
      </w:pPr>
      <w:r w:rsidRPr="002C3E8A">
        <w:rPr>
          <w:color w:val="FF0000"/>
        </w:rPr>
        <w:t>Do not use shrink reducing admixtures</w:t>
      </w:r>
      <w:r w:rsidR="003C0D5A" w:rsidRPr="002C3E8A">
        <w:rPr>
          <w:color w:val="FF0000"/>
        </w:rPr>
        <w:t>.</w:t>
      </w:r>
    </w:p>
    <w:p w14:paraId="4F36B24B" w14:textId="77777777" w:rsidR="00B56879" w:rsidRPr="002C3E8A" w:rsidRDefault="00B56879" w:rsidP="00C86981">
      <w:pPr>
        <w:pStyle w:val="BodyText"/>
        <w:spacing w:line="22" w:lineRule="atLeast"/>
        <w:ind w:left="1440" w:hanging="720"/>
        <w:rPr>
          <w:w w:val="110"/>
        </w:rPr>
      </w:pPr>
    </w:p>
    <w:p w14:paraId="5943DDDE" w14:textId="5D16D002" w:rsidR="000F24C2" w:rsidRPr="002C3E8A" w:rsidRDefault="009D72DA" w:rsidP="00C86981">
      <w:pPr>
        <w:pStyle w:val="BodyText"/>
        <w:spacing w:line="22" w:lineRule="atLeast"/>
        <w:ind w:left="1440" w:hanging="720"/>
        <w:rPr>
          <w:w w:val="110"/>
          <w:u w:val="single" w:color="565759"/>
        </w:rPr>
      </w:pPr>
      <w:r w:rsidRPr="002C3E8A">
        <w:rPr>
          <w:w w:val="110"/>
        </w:rPr>
        <w:t xml:space="preserve">PART 3 </w:t>
      </w:r>
      <w:r w:rsidR="00C86981" w:rsidRPr="002C3E8A">
        <w:rPr>
          <w:w w:val="110"/>
        </w:rPr>
        <w:t>–</w:t>
      </w:r>
      <w:r w:rsidRPr="002C3E8A">
        <w:rPr>
          <w:w w:val="110"/>
        </w:rPr>
        <w:t xml:space="preserve"> </w:t>
      </w:r>
      <w:r w:rsidRPr="002C3E8A">
        <w:rPr>
          <w:w w:val="110"/>
          <w:u w:val="single" w:color="565759"/>
        </w:rPr>
        <w:t>EXECUTION</w:t>
      </w:r>
    </w:p>
    <w:p w14:paraId="0FEB82FC" w14:textId="77777777" w:rsidR="00C86981" w:rsidRPr="002C3E8A" w:rsidRDefault="00C86981" w:rsidP="00C86981">
      <w:pPr>
        <w:pStyle w:val="BodyText"/>
        <w:spacing w:line="22" w:lineRule="atLeast"/>
        <w:ind w:left="1440" w:hanging="720"/>
      </w:pPr>
    </w:p>
    <w:p w14:paraId="1EB70C4A" w14:textId="77777777" w:rsidR="00DA040F" w:rsidRPr="00DA040F" w:rsidRDefault="009D72DA" w:rsidP="00DA040F">
      <w:pPr>
        <w:pStyle w:val="ListParagraph"/>
        <w:numPr>
          <w:ilvl w:val="1"/>
          <w:numId w:val="16"/>
        </w:numPr>
        <w:spacing w:line="22" w:lineRule="atLeast"/>
        <w:ind w:left="1440" w:hanging="722"/>
      </w:pPr>
      <w:r w:rsidRPr="00DA040F">
        <w:rPr>
          <w:w w:val="110"/>
          <w:u w:val="single" w:color="646568"/>
        </w:rPr>
        <w:t>INSTALLATION</w:t>
      </w:r>
      <w:r w:rsidRPr="00DA040F">
        <w:rPr>
          <w:w w:val="110"/>
        </w:rPr>
        <w:t>.</w:t>
      </w:r>
    </w:p>
    <w:p w14:paraId="714D9F60" w14:textId="77777777" w:rsidR="00DA040F" w:rsidRPr="00DA040F" w:rsidRDefault="00DA040F" w:rsidP="00DA040F">
      <w:pPr>
        <w:pStyle w:val="ListParagraph"/>
        <w:spacing w:line="22" w:lineRule="atLeast"/>
        <w:ind w:left="2570" w:firstLine="0"/>
      </w:pPr>
    </w:p>
    <w:p w14:paraId="1F7D0865" w14:textId="77777777" w:rsidR="00DA040F" w:rsidRPr="00D31B49" w:rsidRDefault="009D72DA" w:rsidP="00DA040F">
      <w:pPr>
        <w:pStyle w:val="ListParagraph"/>
        <w:numPr>
          <w:ilvl w:val="2"/>
          <w:numId w:val="16"/>
        </w:numPr>
        <w:spacing w:line="22" w:lineRule="atLeast"/>
        <w:ind w:left="1440"/>
        <w:rPr>
          <w:color w:val="FF0000"/>
        </w:rPr>
      </w:pPr>
      <w:r w:rsidRPr="00D31B49">
        <w:rPr>
          <w:color w:val="FF0000"/>
          <w:w w:val="110"/>
        </w:rPr>
        <w:t xml:space="preserve">Comply with </w:t>
      </w:r>
      <w:r w:rsidR="00DA040F" w:rsidRPr="00D31B49">
        <w:rPr>
          <w:color w:val="FF0000"/>
        </w:rPr>
        <w:t>requirements of Section [033000] [______] for admixture dosing, concrete mixing, placing, finishing and curing.</w:t>
      </w:r>
    </w:p>
    <w:p w14:paraId="18F2A7AC" w14:textId="77777777" w:rsidR="00DA040F" w:rsidRPr="00D31B49" w:rsidRDefault="00DA040F" w:rsidP="00DA040F">
      <w:pPr>
        <w:pStyle w:val="ListParagraph"/>
        <w:spacing w:line="22" w:lineRule="atLeast"/>
        <w:ind w:left="1440" w:firstLine="0"/>
        <w:rPr>
          <w:color w:val="FF0000"/>
        </w:rPr>
      </w:pPr>
    </w:p>
    <w:p w14:paraId="40E38FD4" w14:textId="78AA242E" w:rsidR="00DA040F" w:rsidRPr="00D31B49" w:rsidRDefault="00DA040F" w:rsidP="00DA040F">
      <w:pPr>
        <w:pStyle w:val="ListParagraph"/>
        <w:numPr>
          <w:ilvl w:val="2"/>
          <w:numId w:val="16"/>
        </w:numPr>
        <w:spacing w:line="22" w:lineRule="atLeast"/>
        <w:ind w:left="1440"/>
        <w:rPr>
          <w:color w:val="FF0000"/>
        </w:rPr>
      </w:pPr>
      <w:r w:rsidRPr="00D31B49">
        <w:rPr>
          <w:color w:val="FF0000"/>
        </w:rPr>
        <w:t>Install, protect</w:t>
      </w:r>
      <w:r w:rsidR="00B61C5A">
        <w:rPr>
          <w:color w:val="FF0000"/>
        </w:rPr>
        <w:t xml:space="preserve">, </w:t>
      </w:r>
      <w:r w:rsidRPr="00D31B49">
        <w:rPr>
          <w:color w:val="FF0000"/>
        </w:rPr>
        <w:t>and repair sheet vapor retarder in accordance with to ASTM E1643, ASTM F710, ACI 302.2R-06, and manufacturer's instructions.</w:t>
      </w:r>
    </w:p>
    <w:p w14:paraId="75118A82" w14:textId="77777777" w:rsidR="00DA040F" w:rsidRPr="00D31B49" w:rsidRDefault="00DA040F" w:rsidP="00DA040F">
      <w:pPr>
        <w:pStyle w:val="ListParagraph"/>
        <w:rPr>
          <w:color w:val="FF0000"/>
        </w:rPr>
      </w:pPr>
    </w:p>
    <w:p w14:paraId="7E5201F4" w14:textId="77777777" w:rsidR="00DA040F" w:rsidRPr="00D31B49" w:rsidRDefault="00DA040F" w:rsidP="00DA040F">
      <w:pPr>
        <w:pStyle w:val="ListParagraph"/>
        <w:numPr>
          <w:ilvl w:val="2"/>
          <w:numId w:val="16"/>
        </w:numPr>
        <w:spacing w:line="22" w:lineRule="atLeast"/>
        <w:ind w:left="1440"/>
        <w:rPr>
          <w:color w:val="FF0000"/>
        </w:rPr>
      </w:pPr>
      <w:r w:rsidRPr="00D31B49">
        <w:rPr>
          <w:color w:val="FF0000"/>
        </w:rPr>
        <w:t>Cold Weather Placement: Comply with most current version of ACI 306R Guide to Cold Weather Concreting.</w:t>
      </w:r>
    </w:p>
    <w:p w14:paraId="2B21EEF8" w14:textId="77777777" w:rsidR="00DA040F" w:rsidRPr="00D31B49" w:rsidRDefault="00DA040F" w:rsidP="00DA040F">
      <w:pPr>
        <w:pStyle w:val="ListParagraph"/>
        <w:rPr>
          <w:color w:val="FF0000"/>
        </w:rPr>
      </w:pPr>
    </w:p>
    <w:p w14:paraId="1BE6A5BD" w14:textId="397FFE78" w:rsidR="000F24C2" w:rsidRPr="00D31B49" w:rsidRDefault="00DA040F" w:rsidP="00DA040F">
      <w:pPr>
        <w:pStyle w:val="ListParagraph"/>
        <w:numPr>
          <w:ilvl w:val="2"/>
          <w:numId w:val="16"/>
        </w:numPr>
        <w:spacing w:line="22" w:lineRule="atLeast"/>
        <w:ind w:left="1440"/>
        <w:rPr>
          <w:color w:val="FF0000"/>
        </w:rPr>
      </w:pPr>
      <w:r w:rsidRPr="00D31B49">
        <w:rPr>
          <w:color w:val="FF0000"/>
        </w:rPr>
        <w:lastRenderedPageBreak/>
        <w:t>Hot Weather Placement: Comply with most current version of ACI 305R Guide to Hot Weather Concreting</w:t>
      </w:r>
      <w:r w:rsidR="009D72DA" w:rsidRPr="00D31B49">
        <w:rPr>
          <w:color w:val="FF0000"/>
          <w:w w:val="110"/>
        </w:rPr>
        <w:t>.</w:t>
      </w:r>
    </w:p>
    <w:p w14:paraId="7A710CF0" w14:textId="77777777" w:rsidR="000F24C2" w:rsidRPr="00D31B49" w:rsidRDefault="000F24C2" w:rsidP="00925F4D">
      <w:pPr>
        <w:pStyle w:val="BodyText"/>
        <w:spacing w:line="22" w:lineRule="atLeast"/>
        <w:ind w:left="720"/>
      </w:pPr>
    </w:p>
    <w:p w14:paraId="5E0A45C0" w14:textId="77777777" w:rsidR="000F24C2" w:rsidRPr="00D31B49" w:rsidRDefault="009D72DA" w:rsidP="00D75300">
      <w:pPr>
        <w:pStyle w:val="ListParagraph"/>
        <w:numPr>
          <w:ilvl w:val="1"/>
          <w:numId w:val="16"/>
        </w:numPr>
        <w:spacing w:line="22" w:lineRule="atLeast"/>
        <w:ind w:left="1440"/>
      </w:pPr>
      <w:r w:rsidRPr="00D31B49">
        <w:rPr>
          <w:w w:val="110"/>
          <w:u w:val="single" w:color="646568"/>
        </w:rPr>
        <w:t>CURING</w:t>
      </w:r>
    </w:p>
    <w:p w14:paraId="4B22CC9D" w14:textId="77777777" w:rsidR="000F24C2" w:rsidRPr="00D31B49" w:rsidRDefault="000F24C2" w:rsidP="00925F4D">
      <w:pPr>
        <w:pStyle w:val="BodyText"/>
        <w:spacing w:line="22" w:lineRule="atLeast"/>
        <w:ind w:left="720"/>
      </w:pPr>
    </w:p>
    <w:p w14:paraId="439B426A" w14:textId="77777777" w:rsidR="00DA040F" w:rsidRPr="00D31B49" w:rsidRDefault="00DA040F" w:rsidP="00DA040F">
      <w:pPr>
        <w:pStyle w:val="Level3"/>
        <w:widowControl/>
        <w:numPr>
          <w:ilvl w:val="2"/>
          <w:numId w:val="16"/>
        </w:numPr>
        <w:ind w:left="2160" w:hanging="720"/>
        <w:jc w:val="left"/>
        <w:rPr>
          <w:rFonts w:ascii="Arial" w:hAnsi="Arial" w:cs="Arial"/>
          <w:color w:val="FF0000"/>
          <w:sz w:val="22"/>
          <w:szCs w:val="22"/>
        </w:rPr>
      </w:pPr>
      <w:r w:rsidRPr="00D31B49">
        <w:rPr>
          <w:rFonts w:ascii="Arial" w:hAnsi="Arial" w:cs="Arial"/>
          <w:color w:val="FF0000"/>
          <w:sz w:val="22"/>
          <w:szCs w:val="22"/>
        </w:rPr>
        <w:t>Protect freshly placed concrete from premature drying and excessive cold or hot temperatures. Comply with ACI 306R-10 for cold-weather protection and ACI 305R-10 for hot-weather protection during curing.</w:t>
      </w:r>
      <w:r w:rsidRPr="00D31B49">
        <w:rPr>
          <w:rFonts w:ascii="Arial" w:hAnsi="Arial" w:cs="Arial"/>
          <w:vanish/>
          <w:color w:val="FF0000"/>
          <w:sz w:val="22"/>
          <w:szCs w:val="22"/>
        </w:rPr>
        <w:t>Curing compound may require mechanical removal prior to installation of flooring in accordance with ASTM F710. Do not chemically remove. Cure and Seal products are not normally recommended by the flooring industry.</w:t>
      </w:r>
      <w:r w:rsidRPr="00D31B49">
        <w:rPr>
          <w:rFonts w:ascii="Arial" w:hAnsi="Arial" w:cs="Arial"/>
          <w:color w:val="FF0000"/>
          <w:sz w:val="22"/>
          <w:szCs w:val="22"/>
        </w:rPr>
        <w:t xml:space="preserve">  </w:t>
      </w:r>
    </w:p>
    <w:p w14:paraId="2B7DA138" w14:textId="77777777" w:rsidR="00DA040F" w:rsidRPr="00D31B49" w:rsidRDefault="00DA040F" w:rsidP="00DA040F">
      <w:pPr>
        <w:pStyle w:val="Level3"/>
        <w:widowControl/>
        <w:ind w:left="2160"/>
        <w:jc w:val="left"/>
        <w:rPr>
          <w:rFonts w:ascii="Arial" w:hAnsi="Arial" w:cs="Arial"/>
          <w:color w:val="FF0000"/>
          <w:sz w:val="22"/>
          <w:szCs w:val="22"/>
        </w:rPr>
      </w:pPr>
    </w:p>
    <w:p w14:paraId="516C9A57" w14:textId="364FB91F" w:rsidR="00DA040F" w:rsidRPr="00D31B49" w:rsidRDefault="00DA040F" w:rsidP="00DA040F">
      <w:pPr>
        <w:pStyle w:val="Level3"/>
        <w:widowControl/>
        <w:numPr>
          <w:ilvl w:val="2"/>
          <w:numId w:val="16"/>
        </w:numPr>
        <w:ind w:left="2160" w:hanging="720"/>
        <w:jc w:val="left"/>
        <w:rPr>
          <w:rFonts w:ascii="Arial" w:hAnsi="Arial" w:cs="Arial"/>
          <w:color w:val="FF0000"/>
          <w:sz w:val="22"/>
          <w:szCs w:val="22"/>
        </w:rPr>
      </w:pPr>
      <w:r w:rsidRPr="00D31B49">
        <w:rPr>
          <w:rFonts w:ascii="Arial" w:hAnsi="Arial" w:cs="Arial"/>
          <w:color w:val="FF0000"/>
          <w:sz w:val="22"/>
          <w:szCs w:val="22"/>
        </w:rPr>
        <w:t xml:space="preserve">Cure concrete slabs to receive </w:t>
      </w:r>
      <w:r w:rsidRPr="00D31B49">
        <w:rPr>
          <w:rFonts w:ascii="Arial" w:hAnsi="Arial" w:cs="Arial"/>
          <w:noProof/>
          <w:color w:val="FF0000"/>
          <w:sz w:val="22"/>
          <w:szCs w:val="22"/>
        </w:rPr>
        <w:t>moisture sensitive</w:t>
      </w:r>
      <w:r w:rsidRPr="00D31B49">
        <w:rPr>
          <w:rFonts w:ascii="Arial" w:hAnsi="Arial" w:cs="Arial"/>
          <w:color w:val="FF0000"/>
          <w:sz w:val="22"/>
          <w:szCs w:val="22"/>
        </w:rPr>
        <w:t xml:space="preserve"> coatings according to ACI 302.2R-06 by one or more of following methods:</w:t>
      </w:r>
    </w:p>
    <w:p w14:paraId="39338E10" w14:textId="77777777" w:rsidR="00DA040F" w:rsidRPr="00D31B49" w:rsidRDefault="00DA040F" w:rsidP="00DA040F">
      <w:pPr>
        <w:pStyle w:val="Level3"/>
        <w:widowControl/>
        <w:numPr>
          <w:ilvl w:val="3"/>
          <w:numId w:val="16"/>
        </w:numPr>
        <w:ind w:left="2700"/>
        <w:jc w:val="left"/>
        <w:rPr>
          <w:rFonts w:ascii="Arial" w:hAnsi="Arial" w:cs="Arial"/>
          <w:color w:val="FF0000"/>
          <w:sz w:val="22"/>
          <w:szCs w:val="22"/>
        </w:rPr>
      </w:pPr>
      <w:r w:rsidRPr="00D31B49">
        <w:rPr>
          <w:rFonts w:ascii="Arial" w:hAnsi="Arial" w:cs="Arial"/>
          <w:color w:val="FF0000"/>
          <w:sz w:val="22"/>
          <w:szCs w:val="22"/>
        </w:rPr>
        <w:t>Moisture-retaining cover curing.</w:t>
      </w:r>
    </w:p>
    <w:p w14:paraId="1110722A" w14:textId="75E6FAE1" w:rsidR="000F24C2" w:rsidRPr="00DA040F" w:rsidRDefault="00DA040F" w:rsidP="00DA040F">
      <w:pPr>
        <w:pStyle w:val="Level3"/>
        <w:widowControl/>
        <w:numPr>
          <w:ilvl w:val="3"/>
          <w:numId w:val="16"/>
        </w:numPr>
        <w:ind w:left="2700"/>
        <w:jc w:val="left"/>
        <w:rPr>
          <w:rFonts w:ascii="Arial" w:hAnsi="Arial" w:cs="Arial"/>
          <w:sz w:val="22"/>
          <w:szCs w:val="22"/>
        </w:rPr>
      </w:pPr>
      <w:r w:rsidRPr="00D31B49">
        <w:rPr>
          <w:rFonts w:ascii="Arial" w:hAnsi="Arial" w:cs="Arial"/>
          <w:color w:val="FF0000"/>
          <w:sz w:val="22"/>
          <w:szCs w:val="22"/>
        </w:rPr>
        <w:t>Self-dissipating curing compound</w:t>
      </w:r>
      <w:r w:rsidR="009D72DA" w:rsidRPr="00DA040F">
        <w:rPr>
          <w:rFonts w:ascii="Arial" w:hAnsi="Arial" w:cs="Arial"/>
          <w:w w:val="105"/>
          <w:sz w:val="22"/>
          <w:szCs w:val="22"/>
        </w:rPr>
        <w:t>.</w:t>
      </w:r>
    </w:p>
    <w:p w14:paraId="3EF8618A" w14:textId="09DDCD43" w:rsidR="000F24C2" w:rsidRPr="009B506A" w:rsidRDefault="000F24C2" w:rsidP="00925F4D">
      <w:pPr>
        <w:pStyle w:val="BodyText"/>
        <w:spacing w:line="22" w:lineRule="atLeast"/>
        <w:ind w:left="720"/>
      </w:pPr>
    </w:p>
    <w:p w14:paraId="6C8A27F3" w14:textId="6E999DC4" w:rsidR="009B506A" w:rsidRDefault="009D72DA" w:rsidP="009B506A">
      <w:pPr>
        <w:pStyle w:val="ListParagraph"/>
        <w:numPr>
          <w:ilvl w:val="1"/>
          <w:numId w:val="16"/>
        </w:numPr>
        <w:spacing w:line="22" w:lineRule="atLeast"/>
        <w:ind w:left="1440"/>
      </w:pPr>
      <w:r w:rsidRPr="009B506A">
        <w:rPr>
          <w:w w:val="110"/>
          <w:u w:val="single" w:color="646568"/>
        </w:rPr>
        <w:t>FIELD QUALITY</w:t>
      </w:r>
      <w:r w:rsidRPr="009B506A">
        <w:rPr>
          <w:spacing w:val="-6"/>
          <w:w w:val="110"/>
          <w:u w:val="single" w:color="646568"/>
        </w:rPr>
        <w:t xml:space="preserve"> </w:t>
      </w:r>
      <w:r w:rsidR="009B506A">
        <w:rPr>
          <w:spacing w:val="-6"/>
          <w:w w:val="110"/>
          <w:u w:val="single" w:color="646568"/>
        </w:rPr>
        <w:t>CONTROL</w:t>
      </w:r>
      <w:r w:rsidR="009B506A" w:rsidRPr="009B506A">
        <w:rPr>
          <w:vanish/>
        </w:rPr>
        <w:t>Test slab surface pH in accordance with ASTM F710 prior to any manufacturer’s recommended bond testing.</w:t>
      </w:r>
    </w:p>
    <w:p w14:paraId="1EA5A8F4" w14:textId="77777777" w:rsidR="009B506A" w:rsidRPr="009B506A" w:rsidRDefault="009B506A" w:rsidP="009B506A">
      <w:pPr>
        <w:pStyle w:val="ListParagraph"/>
        <w:spacing w:line="22" w:lineRule="atLeast"/>
        <w:ind w:left="2570" w:firstLine="0"/>
      </w:pPr>
    </w:p>
    <w:p w14:paraId="31C00163" w14:textId="77777777" w:rsidR="009B506A" w:rsidRPr="009B506A" w:rsidRDefault="009B506A" w:rsidP="009B506A">
      <w:pPr>
        <w:pStyle w:val="ListParagraph"/>
        <w:numPr>
          <w:ilvl w:val="2"/>
          <w:numId w:val="16"/>
        </w:numPr>
        <w:spacing w:line="22" w:lineRule="atLeast"/>
        <w:ind w:left="2160"/>
        <w:rPr>
          <w:color w:val="FF0000"/>
        </w:rPr>
      </w:pPr>
      <w:r w:rsidRPr="009B506A">
        <w:rPr>
          <w:color w:val="FF0000"/>
        </w:rPr>
        <w:t>Project specific quality control process required by MVRA manufacturer necessary to convey concrete moisture vapor emission flooring failure warranty and stand-alone adhesion warranty.</w:t>
      </w:r>
    </w:p>
    <w:p w14:paraId="1E05BFC8" w14:textId="77777777" w:rsidR="009B506A" w:rsidRPr="009B506A" w:rsidRDefault="009B506A" w:rsidP="009B506A">
      <w:pPr>
        <w:pStyle w:val="ListParagraph"/>
        <w:spacing w:line="22" w:lineRule="atLeast"/>
        <w:ind w:left="2160" w:firstLine="0"/>
        <w:rPr>
          <w:color w:val="FF0000"/>
        </w:rPr>
      </w:pPr>
    </w:p>
    <w:p w14:paraId="645653CE" w14:textId="2E0201A4" w:rsidR="00396182" w:rsidRPr="009B506A" w:rsidRDefault="009B506A" w:rsidP="009B506A">
      <w:pPr>
        <w:pStyle w:val="ListParagraph"/>
        <w:numPr>
          <w:ilvl w:val="2"/>
          <w:numId w:val="16"/>
        </w:numPr>
        <w:spacing w:line="22" w:lineRule="atLeast"/>
        <w:ind w:left="2160"/>
      </w:pPr>
      <w:r w:rsidRPr="009B506A">
        <w:rPr>
          <w:color w:val="FF0000"/>
        </w:rPr>
        <w:t>Project team: Upon request, provide batch tickets indicating presence and dosage of MVRA in mix</w:t>
      </w:r>
      <w:r w:rsidR="009D72DA" w:rsidRPr="009B506A">
        <w:t>.</w:t>
      </w:r>
    </w:p>
    <w:p w14:paraId="682478FB" w14:textId="77777777" w:rsidR="00396182" w:rsidRPr="009B506A" w:rsidRDefault="00396182" w:rsidP="00396182">
      <w:pPr>
        <w:pStyle w:val="ListParagraph"/>
        <w:spacing w:line="22" w:lineRule="atLeast"/>
        <w:ind w:left="3110" w:right="568" w:firstLine="0"/>
      </w:pPr>
    </w:p>
    <w:p w14:paraId="35607CB0" w14:textId="0E39EEAF" w:rsidR="000F24C2" w:rsidRPr="009B506A" w:rsidRDefault="00396182" w:rsidP="00396182">
      <w:pPr>
        <w:pStyle w:val="ListParagraph"/>
        <w:spacing w:line="22" w:lineRule="atLeast"/>
        <w:ind w:left="1440" w:right="568" w:hanging="730"/>
      </w:pPr>
      <w:r w:rsidRPr="009B506A">
        <w:rPr>
          <w:w w:val="110"/>
          <w:u w:color="595A5C"/>
        </w:rPr>
        <w:t xml:space="preserve">3.04 </w:t>
      </w:r>
      <w:r w:rsidRPr="009B506A">
        <w:rPr>
          <w:w w:val="110"/>
          <w:u w:color="595A5C"/>
        </w:rPr>
        <w:tab/>
      </w:r>
      <w:r w:rsidR="009D72DA" w:rsidRPr="009B506A">
        <w:rPr>
          <w:w w:val="110"/>
          <w:u w:val="single" w:color="595A5C"/>
        </w:rPr>
        <w:t>REPAIRS</w:t>
      </w:r>
    </w:p>
    <w:p w14:paraId="519C45A0" w14:textId="77777777" w:rsidR="000F24C2" w:rsidRPr="002C3E8A" w:rsidRDefault="000F24C2" w:rsidP="00925F4D">
      <w:pPr>
        <w:pStyle w:val="BodyText"/>
        <w:spacing w:line="22" w:lineRule="atLeast"/>
        <w:ind w:left="720"/>
      </w:pPr>
    </w:p>
    <w:p w14:paraId="4846F702" w14:textId="77777777" w:rsidR="00396182" w:rsidRPr="002C3E8A" w:rsidRDefault="009D72DA" w:rsidP="00396182">
      <w:pPr>
        <w:pStyle w:val="ListParagraph"/>
        <w:numPr>
          <w:ilvl w:val="1"/>
          <w:numId w:val="15"/>
        </w:numPr>
        <w:spacing w:line="22" w:lineRule="atLeast"/>
        <w:ind w:left="2160" w:right="823" w:hanging="720"/>
      </w:pPr>
      <w:r w:rsidRPr="002C3E8A">
        <w:rPr>
          <w:w w:val="105"/>
        </w:rPr>
        <w:t>Repair concrete slabs in accordance with other Division 3 sections and</w:t>
      </w:r>
      <w:r w:rsidRPr="002C3E8A">
        <w:rPr>
          <w:spacing w:val="-18"/>
          <w:w w:val="105"/>
        </w:rPr>
        <w:t xml:space="preserve"> </w:t>
      </w:r>
      <w:r w:rsidRPr="002C3E8A">
        <w:rPr>
          <w:w w:val="105"/>
        </w:rPr>
        <w:t>as recommended in manufacturer's written</w:t>
      </w:r>
      <w:r w:rsidRPr="002C3E8A">
        <w:rPr>
          <w:spacing w:val="-10"/>
          <w:w w:val="105"/>
        </w:rPr>
        <w:t xml:space="preserve"> </w:t>
      </w:r>
      <w:r w:rsidRPr="002C3E8A">
        <w:rPr>
          <w:w w:val="105"/>
        </w:rPr>
        <w:t>instructions.</w:t>
      </w:r>
    </w:p>
    <w:p w14:paraId="6E623758" w14:textId="77777777" w:rsidR="00396182" w:rsidRPr="002C3E8A" w:rsidRDefault="00396182" w:rsidP="00396182">
      <w:pPr>
        <w:spacing w:line="22" w:lineRule="atLeast"/>
        <w:ind w:right="823"/>
        <w:rPr>
          <w:w w:val="110"/>
        </w:rPr>
      </w:pPr>
    </w:p>
    <w:p w14:paraId="552A7028" w14:textId="7CFE948F" w:rsidR="00D31B49" w:rsidRDefault="009D72DA" w:rsidP="00396182">
      <w:pPr>
        <w:spacing w:line="22" w:lineRule="atLeast"/>
        <w:ind w:right="823"/>
        <w:jc w:val="center"/>
        <w:rPr>
          <w:w w:val="110"/>
        </w:rPr>
      </w:pPr>
      <w:r w:rsidRPr="002C3E8A">
        <w:rPr>
          <w:w w:val="110"/>
        </w:rPr>
        <w:t>END OF SECTION</w:t>
      </w:r>
    </w:p>
    <w:sectPr w:rsidR="00D31B49" w:rsidSect="00B61C5A">
      <w:pgSz w:w="12240" w:h="15840"/>
      <w:pgMar w:top="1180" w:right="960" w:bottom="1400" w:left="220" w:header="0" w:footer="12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75C05" w14:textId="77777777" w:rsidR="006B6A6C" w:rsidRDefault="006B6A6C">
      <w:r>
        <w:separator/>
      </w:r>
    </w:p>
  </w:endnote>
  <w:endnote w:type="continuationSeparator" w:id="0">
    <w:p w14:paraId="72F0FE72" w14:textId="77777777" w:rsidR="006B6A6C" w:rsidRDefault="006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40FC9" w14:textId="77777777" w:rsidR="006B6A6C" w:rsidRDefault="006B6A6C">
      <w:r>
        <w:separator/>
      </w:r>
    </w:p>
  </w:footnote>
  <w:footnote w:type="continuationSeparator" w:id="0">
    <w:p w14:paraId="600EB6F7" w14:textId="77777777" w:rsidR="006B6A6C" w:rsidRDefault="006B6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2EB"/>
    <w:multiLevelType w:val="hybridMultilevel"/>
    <w:tmpl w:val="642EB4DE"/>
    <w:lvl w:ilvl="0" w:tplc="03FC2A7C">
      <w:start w:val="1"/>
      <w:numFmt w:val="decimal"/>
      <w:lvlText w:val="%1"/>
      <w:lvlJc w:val="left"/>
      <w:pPr>
        <w:ind w:left="1849" w:hanging="720"/>
      </w:pPr>
      <w:rPr>
        <w:rFonts w:hint="default"/>
      </w:rPr>
    </w:lvl>
    <w:lvl w:ilvl="1" w:tplc="54EC51E4">
      <w:start w:val="1"/>
      <w:numFmt w:val="decimalZero"/>
      <w:lvlText w:val="%1.%2"/>
      <w:lvlJc w:val="left"/>
      <w:pPr>
        <w:ind w:left="1849" w:hanging="720"/>
      </w:pPr>
      <w:rPr>
        <w:rFonts w:hint="default"/>
        <w:spacing w:val="-1"/>
        <w:w w:val="105"/>
      </w:rPr>
    </w:lvl>
    <w:lvl w:ilvl="2" w:tplc="EEBE721A">
      <w:start w:val="1"/>
      <w:numFmt w:val="upperLetter"/>
      <w:lvlText w:val="%3."/>
      <w:lvlJc w:val="left"/>
      <w:pPr>
        <w:ind w:left="2570" w:hanging="721"/>
      </w:pPr>
      <w:rPr>
        <w:rFonts w:hint="default"/>
        <w:w w:val="99"/>
      </w:rPr>
    </w:lvl>
    <w:lvl w:ilvl="3" w:tplc="EB40B9C2">
      <w:start w:val="1"/>
      <w:numFmt w:val="decimal"/>
      <w:lvlText w:val="%4."/>
      <w:lvlJc w:val="left"/>
      <w:pPr>
        <w:ind w:left="3110" w:hanging="541"/>
      </w:pPr>
      <w:rPr>
        <w:rFonts w:hint="default"/>
        <w:w w:val="99"/>
      </w:rPr>
    </w:lvl>
    <w:lvl w:ilvl="4" w:tplc="04090019">
      <w:start w:val="1"/>
      <w:numFmt w:val="lowerLetter"/>
      <w:lvlText w:val="%5."/>
      <w:lvlJc w:val="left"/>
      <w:pPr>
        <w:ind w:left="3120" w:hanging="541"/>
      </w:pPr>
      <w:rPr>
        <w:rFonts w:hint="default"/>
      </w:rPr>
    </w:lvl>
    <w:lvl w:ilvl="5" w:tplc="68D8C31E">
      <w:numFmt w:val="bullet"/>
      <w:lvlText w:val="•"/>
      <w:lvlJc w:val="left"/>
      <w:pPr>
        <w:ind w:left="4443" w:hanging="541"/>
      </w:pPr>
      <w:rPr>
        <w:rFonts w:hint="default"/>
      </w:rPr>
    </w:lvl>
    <w:lvl w:ilvl="6" w:tplc="FFBECC74">
      <w:numFmt w:val="bullet"/>
      <w:lvlText w:val="•"/>
      <w:lvlJc w:val="left"/>
      <w:pPr>
        <w:ind w:left="5766" w:hanging="541"/>
      </w:pPr>
      <w:rPr>
        <w:rFonts w:hint="default"/>
      </w:rPr>
    </w:lvl>
    <w:lvl w:ilvl="7" w:tplc="F6A0ECFA">
      <w:numFmt w:val="bullet"/>
      <w:lvlText w:val="•"/>
      <w:lvlJc w:val="left"/>
      <w:pPr>
        <w:ind w:left="7090" w:hanging="541"/>
      </w:pPr>
      <w:rPr>
        <w:rFonts w:hint="default"/>
      </w:rPr>
    </w:lvl>
    <w:lvl w:ilvl="8" w:tplc="B1BCFA78">
      <w:numFmt w:val="bullet"/>
      <w:lvlText w:val="•"/>
      <w:lvlJc w:val="left"/>
      <w:pPr>
        <w:ind w:left="8413" w:hanging="541"/>
      </w:pPr>
      <w:rPr>
        <w:rFonts w:hint="default"/>
      </w:rPr>
    </w:lvl>
  </w:abstractNum>
  <w:abstractNum w:abstractNumId="1" w15:restartNumberingAfterBreak="0">
    <w:nsid w:val="02BF7C4A"/>
    <w:multiLevelType w:val="hybridMultilevel"/>
    <w:tmpl w:val="FFE6E1CE"/>
    <w:lvl w:ilvl="0" w:tplc="313663D2">
      <w:start w:val="1"/>
      <w:numFmt w:val="upperLetter"/>
      <w:lvlText w:val="%1."/>
      <w:lvlJc w:val="left"/>
      <w:pPr>
        <w:ind w:left="2084" w:hanging="577"/>
      </w:pPr>
      <w:rPr>
        <w:rFonts w:ascii="Arial" w:eastAsia="Arial" w:hAnsi="Arial" w:cs="Arial" w:hint="default"/>
        <w:color w:val="010202"/>
        <w:spacing w:val="-1"/>
        <w:w w:val="100"/>
        <w:sz w:val="22"/>
        <w:szCs w:val="22"/>
        <w:highlight w:val="yellow"/>
      </w:rPr>
    </w:lvl>
    <w:lvl w:ilvl="1" w:tplc="DB8873BC">
      <w:start w:val="1"/>
      <w:numFmt w:val="decimal"/>
      <w:lvlText w:val="%2."/>
      <w:lvlJc w:val="left"/>
      <w:pPr>
        <w:ind w:left="2660" w:hanging="541"/>
      </w:pPr>
      <w:rPr>
        <w:rFonts w:ascii="Arial" w:eastAsia="Arial" w:hAnsi="Arial" w:cs="Arial" w:hint="default"/>
        <w:color w:val="010202"/>
        <w:spacing w:val="-1"/>
        <w:w w:val="100"/>
        <w:sz w:val="22"/>
        <w:szCs w:val="22"/>
        <w:highlight w:val="yellow"/>
      </w:rPr>
    </w:lvl>
    <w:lvl w:ilvl="2" w:tplc="7E04CEC6">
      <w:numFmt w:val="bullet"/>
      <w:lvlText w:val="•"/>
      <w:lvlJc w:val="left"/>
      <w:pPr>
        <w:ind w:left="3593" w:hanging="541"/>
      </w:pPr>
      <w:rPr>
        <w:rFonts w:hint="default"/>
      </w:rPr>
    </w:lvl>
    <w:lvl w:ilvl="3" w:tplc="0A269950">
      <w:numFmt w:val="bullet"/>
      <w:lvlText w:val="•"/>
      <w:lvlJc w:val="left"/>
      <w:pPr>
        <w:ind w:left="4526" w:hanging="541"/>
      </w:pPr>
      <w:rPr>
        <w:rFonts w:hint="default"/>
      </w:rPr>
    </w:lvl>
    <w:lvl w:ilvl="4" w:tplc="1AFA4260">
      <w:numFmt w:val="bullet"/>
      <w:lvlText w:val="•"/>
      <w:lvlJc w:val="left"/>
      <w:pPr>
        <w:ind w:left="5460" w:hanging="541"/>
      </w:pPr>
      <w:rPr>
        <w:rFonts w:hint="default"/>
      </w:rPr>
    </w:lvl>
    <w:lvl w:ilvl="5" w:tplc="CDA81D6C">
      <w:numFmt w:val="bullet"/>
      <w:lvlText w:val="•"/>
      <w:lvlJc w:val="left"/>
      <w:pPr>
        <w:ind w:left="6393" w:hanging="541"/>
      </w:pPr>
      <w:rPr>
        <w:rFonts w:hint="default"/>
      </w:rPr>
    </w:lvl>
    <w:lvl w:ilvl="6" w:tplc="1058628E">
      <w:numFmt w:val="bullet"/>
      <w:lvlText w:val="•"/>
      <w:lvlJc w:val="left"/>
      <w:pPr>
        <w:ind w:left="7326" w:hanging="541"/>
      </w:pPr>
      <w:rPr>
        <w:rFonts w:hint="default"/>
      </w:rPr>
    </w:lvl>
    <w:lvl w:ilvl="7" w:tplc="7F987368">
      <w:numFmt w:val="bullet"/>
      <w:lvlText w:val="•"/>
      <w:lvlJc w:val="left"/>
      <w:pPr>
        <w:ind w:left="8260" w:hanging="541"/>
      </w:pPr>
      <w:rPr>
        <w:rFonts w:hint="default"/>
      </w:rPr>
    </w:lvl>
    <w:lvl w:ilvl="8" w:tplc="CCE067A8">
      <w:numFmt w:val="bullet"/>
      <w:lvlText w:val="•"/>
      <w:lvlJc w:val="left"/>
      <w:pPr>
        <w:ind w:left="9193" w:hanging="541"/>
      </w:pPr>
      <w:rPr>
        <w:rFonts w:hint="default"/>
      </w:rPr>
    </w:lvl>
  </w:abstractNum>
  <w:abstractNum w:abstractNumId="2" w15:restartNumberingAfterBreak="0">
    <w:nsid w:val="076722EC"/>
    <w:multiLevelType w:val="hybridMultilevel"/>
    <w:tmpl w:val="C5E0D002"/>
    <w:lvl w:ilvl="0" w:tplc="8A5EB6C6">
      <w:start w:val="2"/>
      <w:numFmt w:val="decimal"/>
      <w:lvlText w:val="%1."/>
      <w:lvlJc w:val="left"/>
      <w:pPr>
        <w:ind w:left="3110" w:hanging="541"/>
        <w:jc w:val="right"/>
      </w:pPr>
      <w:rPr>
        <w:rFonts w:hint="default"/>
        <w:w w:val="99"/>
      </w:rPr>
    </w:lvl>
    <w:lvl w:ilvl="1" w:tplc="453A4FC2">
      <w:start w:val="1"/>
      <w:numFmt w:val="upperLetter"/>
      <w:lvlText w:val="%2."/>
      <w:lvlJc w:val="left"/>
      <w:pPr>
        <w:ind w:left="2569" w:hanging="721"/>
      </w:pPr>
      <w:rPr>
        <w:rFonts w:ascii="Arial" w:eastAsia="Arial" w:hAnsi="Arial" w:cs="Arial" w:hint="default"/>
        <w:color w:val="646568"/>
        <w:w w:val="105"/>
        <w:sz w:val="22"/>
        <w:szCs w:val="22"/>
      </w:rPr>
    </w:lvl>
    <w:lvl w:ilvl="2" w:tplc="2BAE19F8">
      <w:numFmt w:val="bullet"/>
      <w:lvlText w:val="•"/>
      <w:lvlJc w:val="left"/>
      <w:pPr>
        <w:ind w:left="3984" w:hanging="721"/>
      </w:pPr>
      <w:rPr>
        <w:rFonts w:hint="default"/>
      </w:rPr>
    </w:lvl>
    <w:lvl w:ilvl="3" w:tplc="953A78A2">
      <w:numFmt w:val="bullet"/>
      <w:lvlText w:val="•"/>
      <w:lvlJc w:val="left"/>
      <w:pPr>
        <w:ind w:left="4868" w:hanging="721"/>
      </w:pPr>
      <w:rPr>
        <w:rFonts w:hint="default"/>
      </w:rPr>
    </w:lvl>
    <w:lvl w:ilvl="4" w:tplc="6B6C7B30">
      <w:numFmt w:val="bullet"/>
      <w:lvlText w:val="•"/>
      <w:lvlJc w:val="left"/>
      <w:pPr>
        <w:ind w:left="5753" w:hanging="721"/>
      </w:pPr>
      <w:rPr>
        <w:rFonts w:hint="default"/>
      </w:rPr>
    </w:lvl>
    <w:lvl w:ilvl="5" w:tplc="84D45BF4">
      <w:numFmt w:val="bullet"/>
      <w:lvlText w:val="•"/>
      <w:lvlJc w:val="left"/>
      <w:pPr>
        <w:ind w:left="6637" w:hanging="721"/>
      </w:pPr>
      <w:rPr>
        <w:rFonts w:hint="default"/>
      </w:rPr>
    </w:lvl>
    <w:lvl w:ilvl="6" w:tplc="F5789710">
      <w:numFmt w:val="bullet"/>
      <w:lvlText w:val="•"/>
      <w:lvlJc w:val="left"/>
      <w:pPr>
        <w:ind w:left="7522" w:hanging="721"/>
      </w:pPr>
      <w:rPr>
        <w:rFonts w:hint="default"/>
      </w:rPr>
    </w:lvl>
    <w:lvl w:ilvl="7" w:tplc="C0CA8F0E">
      <w:numFmt w:val="bullet"/>
      <w:lvlText w:val="•"/>
      <w:lvlJc w:val="left"/>
      <w:pPr>
        <w:ind w:left="8406" w:hanging="721"/>
      </w:pPr>
      <w:rPr>
        <w:rFonts w:hint="default"/>
      </w:rPr>
    </w:lvl>
    <w:lvl w:ilvl="8" w:tplc="9FDE7044">
      <w:numFmt w:val="bullet"/>
      <w:lvlText w:val="•"/>
      <w:lvlJc w:val="left"/>
      <w:pPr>
        <w:ind w:left="9291" w:hanging="721"/>
      </w:pPr>
      <w:rPr>
        <w:rFonts w:hint="default"/>
      </w:rPr>
    </w:lvl>
  </w:abstractNum>
  <w:abstractNum w:abstractNumId="3" w15:restartNumberingAfterBreak="0">
    <w:nsid w:val="0B62711E"/>
    <w:multiLevelType w:val="hybridMultilevel"/>
    <w:tmpl w:val="AC48F002"/>
    <w:lvl w:ilvl="0" w:tplc="303852FA">
      <w:start w:val="3"/>
      <w:numFmt w:val="decimal"/>
      <w:lvlText w:val="%1"/>
      <w:lvlJc w:val="left"/>
      <w:pPr>
        <w:ind w:left="2084" w:hanging="864"/>
      </w:pPr>
      <w:rPr>
        <w:rFonts w:hint="default"/>
      </w:rPr>
    </w:lvl>
    <w:lvl w:ilvl="1" w:tplc="BA943EC6">
      <w:start w:val="1"/>
      <w:numFmt w:val="decimalZero"/>
      <w:lvlText w:val="%1.%2"/>
      <w:lvlJc w:val="left"/>
      <w:pPr>
        <w:ind w:left="2084" w:hanging="864"/>
      </w:pPr>
      <w:rPr>
        <w:rFonts w:ascii="Arial" w:eastAsia="Arial" w:hAnsi="Arial" w:cs="Arial" w:hint="default"/>
        <w:color w:val="010202"/>
        <w:spacing w:val="-1"/>
        <w:w w:val="100"/>
        <w:sz w:val="22"/>
        <w:szCs w:val="22"/>
      </w:rPr>
    </w:lvl>
    <w:lvl w:ilvl="2" w:tplc="8CB81BCA">
      <w:start w:val="1"/>
      <w:numFmt w:val="upperLetter"/>
      <w:lvlText w:val="%3."/>
      <w:lvlJc w:val="left"/>
      <w:pPr>
        <w:ind w:left="2084" w:hanging="577"/>
      </w:pPr>
      <w:rPr>
        <w:rFonts w:ascii="Arial" w:eastAsia="Arial" w:hAnsi="Arial" w:cs="Arial" w:hint="default"/>
        <w:color w:val="010202"/>
        <w:spacing w:val="-1"/>
        <w:w w:val="100"/>
        <w:sz w:val="22"/>
        <w:szCs w:val="22"/>
      </w:rPr>
    </w:lvl>
    <w:lvl w:ilvl="3" w:tplc="9A4AB046">
      <w:start w:val="1"/>
      <w:numFmt w:val="decimal"/>
      <w:lvlText w:val="%4."/>
      <w:lvlJc w:val="left"/>
      <w:pPr>
        <w:ind w:left="2660" w:hanging="577"/>
      </w:pPr>
      <w:rPr>
        <w:rFonts w:ascii="Arial" w:eastAsia="Arial" w:hAnsi="Arial" w:cs="Arial" w:hint="default"/>
        <w:color w:val="010202"/>
        <w:spacing w:val="-1"/>
        <w:w w:val="100"/>
        <w:sz w:val="22"/>
        <w:szCs w:val="22"/>
      </w:rPr>
    </w:lvl>
    <w:lvl w:ilvl="4" w:tplc="FB88247E">
      <w:start w:val="1"/>
      <w:numFmt w:val="lowerLetter"/>
      <w:lvlText w:val="%5."/>
      <w:lvlJc w:val="left"/>
      <w:pPr>
        <w:ind w:left="3236" w:hanging="577"/>
      </w:pPr>
      <w:rPr>
        <w:rFonts w:ascii="Arial" w:eastAsia="Arial" w:hAnsi="Arial" w:cs="Arial" w:hint="default"/>
        <w:color w:val="010202"/>
        <w:spacing w:val="-1"/>
        <w:w w:val="100"/>
        <w:sz w:val="22"/>
        <w:szCs w:val="22"/>
      </w:rPr>
    </w:lvl>
    <w:lvl w:ilvl="5" w:tplc="665C398C">
      <w:numFmt w:val="bullet"/>
      <w:lvlText w:val="•"/>
      <w:lvlJc w:val="left"/>
      <w:pPr>
        <w:ind w:left="6172" w:hanging="577"/>
      </w:pPr>
      <w:rPr>
        <w:rFonts w:hint="default"/>
      </w:rPr>
    </w:lvl>
    <w:lvl w:ilvl="6" w:tplc="FEA0D23C">
      <w:numFmt w:val="bullet"/>
      <w:lvlText w:val="•"/>
      <w:lvlJc w:val="left"/>
      <w:pPr>
        <w:ind w:left="7150" w:hanging="577"/>
      </w:pPr>
      <w:rPr>
        <w:rFonts w:hint="default"/>
      </w:rPr>
    </w:lvl>
    <w:lvl w:ilvl="7" w:tplc="BD40C446">
      <w:numFmt w:val="bullet"/>
      <w:lvlText w:val="•"/>
      <w:lvlJc w:val="left"/>
      <w:pPr>
        <w:ind w:left="8127" w:hanging="577"/>
      </w:pPr>
      <w:rPr>
        <w:rFonts w:hint="default"/>
      </w:rPr>
    </w:lvl>
    <w:lvl w:ilvl="8" w:tplc="6ED8E03A">
      <w:numFmt w:val="bullet"/>
      <w:lvlText w:val="•"/>
      <w:lvlJc w:val="left"/>
      <w:pPr>
        <w:ind w:left="9105" w:hanging="577"/>
      </w:pPr>
      <w:rPr>
        <w:rFonts w:hint="default"/>
      </w:rPr>
    </w:lvl>
  </w:abstractNum>
  <w:abstractNum w:abstractNumId="4" w15:restartNumberingAfterBreak="0">
    <w:nsid w:val="0E7133CA"/>
    <w:multiLevelType w:val="hybridMultilevel"/>
    <w:tmpl w:val="37540A7A"/>
    <w:lvl w:ilvl="0" w:tplc="4C90AD84">
      <w:start w:val="1"/>
      <w:numFmt w:val="upperLetter"/>
      <w:lvlText w:val="%1."/>
      <w:lvlJc w:val="left"/>
      <w:pPr>
        <w:ind w:left="2084" w:hanging="577"/>
      </w:pPr>
      <w:rPr>
        <w:rFonts w:ascii="Arial" w:eastAsia="Arial" w:hAnsi="Arial" w:cs="Arial" w:hint="default"/>
        <w:color w:val="010202"/>
        <w:spacing w:val="-1"/>
        <w:w w:val="100"/>
        <w:sz w:val="22"/>
        <w:szCs w:val="22"/>
      </w:rPr>
    </w:lvl>
    <w:lvl w:ilvl="1" w:tplc="54DA9536">
      <w:start w:val="1"/>
      <w:numFmt w:val="decimal"/>
      <w:lvlText w:val="%2."/>
      <w:lvlJc w:val="left"/>
      <w:pPr>
        <w:ind w:left="2660" w:hanging="577"/>
      </w:pPr>
      <w:rPr>
        <w:rFonts w:ascii="Arial" w:eastAsia="Arial" w:hAnsi="Arial" w:cs="Arial" w:hint="default"/>
        <w:color w:val="010202"/>
        <w:spacing w:val="-1"/>
        <w:w w:val="100"/>
        <w:sz w:val="22"/>
        <w:szCs w:val="22"/>
      </w:rPr>
    </w:lvl>
    <w:lvl w:ilvl="2" w:tplc="ACBA09A0">
      <w:numFmt w:val="bullet"/>
      <w:lvlText w:val="•"/>
      <w:lvlJc w:val="left"/>
      <w:pPr>
        <w:ind w:left="3593" w:hanging="577"/>
      </w:pPr>
      <w:rPr>
        <w:rFonts w:hint="default"/>
      </w:rPr>
    </w:lvl>
    <w:lvl w:ilvl="3" w:tplc="AA201952">
      <w:numFmt w:val="bullet"/>
      <w:lvlText w:val="•"/>
      <w:lvlJc w:val="left"/>
      <w:pPr>
        <w:ind w:left="4526" w:hanging="577"/>
      </w:pPr>
      <w:rPr>
        <w:rFonts w:hint="default"/>
      </w:rPr>
    </w:lvl>
    <w:lvl w:ilvl="4" w:tplc="CC5A53EE">
      <w:numFmt w:val="bullet"/>
      <w:lvlText w:val="•"/>
      <w:lvlJc w:val="left"/>
      <w:pPr>
        <w:ind w:left="5460" w:hanging="577"/>
      </w:pPr>
      <w:rPr>
        <w:rFonts w:hint="default"/>
      </w:rPr>
    </w:lvl>
    <w:lvl w:ilvl="5" w:tplc="698A4A42">
      <w:numFmt w:val="bullet"/>
      <w:lvlText w:val="•"/>
      <w:lvlJc w:val="left"/>
      <w:pPr>
        <w:ind w:left="6393" w:hanging="577"/>
      </w:pPr>
      <w:rPr>
        <w:rFonts w:hint="default"/>
      </w:rPr>
    </w:lvl>
    <w:lvl w:ilvl="6" w:tplc="313AF416">
      <w:numFmt w:val="bullet"/>
      <w:lvlText w:val="•"/>
      <w:lvlJc w:val="left"/>
      <w:pPr>
        <w:ind w:left="7326" w:hanging="577"/>
      </w:pPr>
      <w:rPr>
        <w:rFonts w:hint="default"/>
      </w:rPr>
    </w:lvl>
    <w:lvl w:ilvl="7" w:tplc="845E79BE">
      <w:numFmt w:val="bullet"/>
      <w:lvlText w:val="•"/>
      <w:lvlJc w:val="left"/>
      <w:pPr>
        <w:ind w:left="8260" w:hanging="577"/>
      </w:pPr>
      <w:rPr>
        <w:rFonts w:hint="default"/>
      </w:rPr>
    </w:lvl>
    <w:lvl w:ilvl="8" w:tplc="C946260C">
      <w:numFmt w:val="bullet"/>
      <w:lvlText w:val="•"/>
      <w:lvlJc w:val="left"/>
      <w:pPr>
        <w:ind w:left="9193" w:hanging="577"/>
      </w:pPr>
      <w:rPr>
        <w:rFonts w:hint="default"/>
      </w:rPr>
    </w:lvl>
  </w:abstractNum>
  <w:abstractNum w:abstractNumId="5" w15:restartNumberingAfterBreak="0">
    <w:nsid w:val="10583866"/>
    <w:multiLevelType w:val="hybridMultilevel"/>
    <w:tmpl w:val="C0F89E06"/>
    <w:lvl w:ilvl="0" w:tplc="FC168A28">
      <w:start w:val="2"/>
      <w:numFmt w:val="decimal"/>
      <w:lvlText w:val="%1"/>
      <w:lvlJc w:val="left"/>
      <w:pPr>
        <w:ind w:left="2083" w:hanging="863"/>
      </w:pPr>
      <w:rPr>
        <w:rFonts w:hint="default"/>
      </w:rPr>
    </w:lvl>
    <w:lvl w:ilvl="1" w:tplc="830CF436">
      <w:start w:val="10"/>
      <w:numFmt w:val="decimal"/>
      <w:lvlText w:val="%1.%2"/>
      <w:lvlJc w:val="left"/>
      <w:pPr>
        <w:ind w:left="2083" w:hanging="863"/>
      </w:pPr>
      <w:rPr>
        <w:rFonts w:ascii="Arial" w:eastAsia="Arial" w:hAnsi="Arial" w:cs="Arial" w:hint="default"/>
        <w:color w:val="010202"/>
        <w:spacing w:val="-1"/>
        <w:w w:val="100"/>
        <w:sz w:val="22"/>
        <w:szCs w:val="22"/>
      </w:rPr>
    </w:lvl>
    <w:lvl w:ilvl="2" w:tplc="7AE28BD8">
      <w:start w:val="1"/>
      <w:numFmt w:val="upperLetter"/>
      <w:lvlText w:val="%3."/>
      <w:lvlJc w:val="left"/>
      <w:pPr>
        <w:ind w:left="2084" w:hanging="577"/>
      </w:pPr>
      <w:rPr>
        <w:rFonts w:ascii="Arial" w:eastAsia="Arial" w:hAnsi="Arial" w:cs="Arial" w:hint="default"/>
        <w:color w:val="010202"/>
        <w:spacing w:val="-1"/>
        <w:w w:val="100"/>
        <w:sz w:val="22"/>
        <w:szCs w:val="22"/>
      </w:rPr>
    </w:lvl>
    <w:lvl w:ilvl="3" w:tplc="4A8A287E">
      <w:start w:val="1"/>
      <w:numFmt w:val="decimal"/>
      <w:lvlText w:val="%4."/>
      <w:lvlJc w:val="left"/>
      <w:pPr>
        <w:ind w:left="2660" w:hanging="577"/>
      </w:pPr>
      <w:rPr>
        <w:rFonts w:ascii="Arial" w:eastAsia="Arial" w:hAnsi="Arial" w:cs="Arial" w:hint="default"/>
        <w:color w:val="010202"/>
        <w:spacing w:val="-1"/>
        <w:w w:val="100"/>
        <w:sz w:val="22"/>
        <w:szCs w:val="22"/>
      </w:rPr>
    </w:lvl>
    <w:lvl w:ilvl="4" w:tplc="D39C929C">
      <w:numFmt w:val="bullet"/>
      <w:lvlText w:val="•"/>
      <w:lvlJc w:val="left"/>
      <w:pPr>
        <w:ind w:left="5460" w:hanging="577"/>
      </w:pPr>
      <w:rPr>
        <w:rFonts w:hint="default"/>
      </w:rPr>
    </w:lvl>
    <w:lvl w:ilvl="5" w:tplc="039EFECE">
      <w:numFmt w:val="bullet"/>
      <w:lvlText w:val="•"/>
      <w:lvlJc w:val="left"/>
      <w:pPr>
        <w:ind w:left="6393" w:hanging="577"/>
      </w:pPr>
      <w:rPr>
        <w:rFonts w:hint="default"/>
      </w:rPr>
    </w:lvl>
    <w:lvl w:ilvl="6" w:tplc="AF302FCA">
      <w:numFmt w:val="bullet"/>
      <w:lvlText w:val="•"/>
      <w:lvlJc w:val="left"/>
      <w:pPr>
        <w:ind w:left="7326" w:hanging="577"/>
      </w:pPr>
      <w:rPr>
        <w:rFonts w:hint="default"/>
      </w:rPr>
    </w:lvl>
    <w:lvl w:ilvl="7" w:tplc="DAEE9980">
      <w:numFmt w:val="bullet"/>
      <w:lvlText w:val="•"/>
      <w:lvlJc w:val="left"/>
      <w:pPr>
        <w:ind w:left="8260" w:hanging="577"/>
      </w:pPr>
      <w:rPr>
        <w:rFonts w:hint="default"/>
      </w:rPr>
    </w:lvl>
    <w:lvl w:ilvl="8" w:tplc="7370EAB4">
      <w:numFmt w:val="bullet"/>
      <w:lvlText w:val="•"/>
      <w:lvlJc w:val="left"/>
      <w:pPr>
        <w:ind w:left="9193" w:hanging="577"/>
      </w:pPr>
      <w:rPr>
        <w:rFonts w:hint="default"/>
      </w:rPr>
    </w:lvl>
  </w:abstractNum>
  <w:abstractNum w:abstractNumId="6" w15:restartNumberingAfterBreak="0">
    <w:nsid w:val="35FE108B"/>
    <w:multiLevelType w:val="hybridMultilevel"/>
    <w:tmpl w:val="AEE078F0"/>
    <w:lvl w:ilvl="0" w:tplc="009A79F6">
      <w:start w:val="1"/>
      <w:numFmt w:val="upperLetter"/>
      <w:lvlText w:val="%1."/>
      <w:lvlJc w:val="left"/>
      <w:pPr>
        <w:ind w:left="2084" w:hanging="577"/>
      </w:pPr>
      <w:rPr>
        <w:rFonts w:ascii="Arial" w:eastAsia="Arial" w:hAnsi="Arial" w:cs="Arial" w:hint="default"/>
        <w:color w:val="010202"/>
        <w:spacing w:val="-1"/>
        <w:w w:val="100"/>
        <w:sz w:val="22"/>
        <w:szCs w:val="22"/>
      </w:rPr>
    </w:lvl>
    <w:lvl w:ilvl="1" w:tplc="3A9AA55E">
      <w:start w:val="1"/>
      <w:numFmt w:val="decimal"/>
      <w:lvlText w:val="%2."/>
      <w:lvlJc w:val="left"/>
      <w:pPr>
        <w:ind w:left="2660" w:hanging="577"/>
      </w:pPr>
      <w:rPr>
        <w:rFonts w:ascii="Arial" w:eastAsia="Arial" w:hAnsi="Arial" w:cs="Arial" w:hint="default"/>
        <w:color w:val="010202"/>
        <w:spacing w:val="-1"/>
        <w:w w:val="100"/>
        <w:sz w:val="22"/>
        <w:szCs w:val="22"/>
      </w:rPr>
    </w:lvl>
    <w:lvl w:ilvl="2" w:tplc="84CC1EF6">
      <w:numFmt w:val="bullet"/>
      <w:lvlText w:val="•"/>
      <w:lvlJc w:val="left"/>
      <w:pPr>
        <w:ind w:left="3593" w:hanging="577"/>
      </w:pPr>
      <w:rPr>
        <w:rFonts w:hint="default"/>
      </w:rPr>
    </w:lvl>
    <w:lvl w:ilvl="3" w:tplc="4DF4F02E">
      <w:numFmt w:val="bullet"/>
      <w:lvlText w:val="•"/>
      <w:lvlJc w:val="left"/>
      <w:pPr>
        <w:ind w:left="4526" w:hanging="577"/>
      </w:pPr>
      <w:rPr>
        <w:rFonts w:hint="default"/>
      </w:rPr>
    </w:lvl>
    <w:lvl w:ilvl="4" w:tplc="CFE41634">
      <w:numFmt w:val="bullet"/>
      <w:lvlText w:val="•"/>
      <w:lvlJc w:val="left"/>
      <w:pPr>
        <w:ind w:left="5460" w:hanging="577"/>
      </w:pPr>
      <w:rPr>
        <w:rFonts w:hint="default"/>
      </w:rPr>
    </w:lvl>
    <w:lvl w:ilvl="5" w:tplc="481A8FFA">
      <w:numFmt w:val="bullet"/>
      <w:lvlText w:val="•"/>
      <w:lvlJc w:val="left"/>
      <w:pPr>
        <w:ind w:left="6393" w:hanging="577"/>
      </w:pPr>
      <w:rPr>
        <w:rFonts w:hint="default"/>
      </w:rPr>
    </w:lvl>
    <w:lvl w:ilvl="6" w:tplc="D21E3E04">
      <w:numFmt w:val="bullet"/>
      <w:lvlText w:val="•"/>
      <w:lvlJc w:val="left"/>
      <w:pPr>
        <w:ind w:left="7326" w:hanging="577"/>
      </w:pPr>
      <w:rPr>
        <w:rFonts w:hint="default"/>
      </w:rPr>
    </w:lvl>
    <w:lvl w:ilvl="7" w:tplc="A620BCD2">
      <w:numFmt w:val="bullet"/>
      <w:lvlText w:val="•"/>
      <w:lvlJc w:val="left"/>
      <w:pPr>
        <w:ind w:left="8260" w:hanging="577"/>
      </w:pPr>
      <w:rPr>
        <w:rFonts w:hint="default"/>
      </w:rPr>
    </w:lvl>
    <w:lvl w:ilvl="8" w:tplc="4E50E366">
      <w:numFmt w:val="bullet"/>
      <w:lvlText w:val="•"/>
      <w:lvlJc w:val="left"/>
      <w:pPr>
        <w:ind w:left="9193" w:hanging="577"/>
      </w:pPr>
      <w:rPr>
        <w:rFonts w:hint="default"/>
      </w:rPr>
    </w:lvl>
  </w:abstractNum>
  <w:abstractNum w:abstractNumId="7" w15:restartNumberingAfterBreak="0">
    <w:nsid w:val="39331D62"/>
    <w:multiLevelType w:val="hybridMultilevel"/>
    <w:tmpl w:val="F9B2DEF4"/>
    <w:lvl w:ilvl="0" w:tplc="E77C3ACA">
      <w:start w:val="3"/>
      <w:numFmt w:val="decimal"/>
      <w:lvlText w:val="%1"/>
      <w:lvlJc w:val="left"/>
      <w:pPr>
        <w:ind w:left="2084" w:hanging="864"/>
      </w:pPr>
      <w:rPr>
        <w:rFonts w:hint="default"/>
      </w:rPr>
    </w:lvl>
    <w:lvl w:ilvl="1" w:tplc="B5227116">
      <w:start w:val="10"/>
      <w:numFmt w:val="decimal"/>
      <w:lvlText w:val="%1.%2"/>
      <w:lvlJc w:val="left"/>
      <w:pPr>
        <w:ind w:left="2084" w:hanging="864"/>
      </w:pPr>
      <w:rPr>
        <w:rFonts w:ascii="Arial" w:eastAsia="Arial" w:hAnsi="Arial" w:cs="Arial" w:hint="default"/>
        <w:color w:val="010202"/>
        <w:spacing w:val="-1"/>
        <w:w w:val="100"/>
        <w:sz w:val="22"/>
        <w:szCs w:val="22"/>
      </w:rPr>
    </w:lvl>
    <w:lvl w:ilvl="2" w:tplc="DB0E65A2">
      <w:start w:val="1"/>
      <w:numFmt w:val="upperLetter"/>
      <w:lvlText w:val="%3."/>
      <w:lvlJc w:val="left"/>
      <w:pPr>
        <w:ind w:left="2084" w:hanging="577"/>
      </w:pPr>
      <w:rPr>
        <w:rFonts w:ascii="Arial" w:eastAsia="Arial" w:hAnsi="Arial" w:cs="Arial" w:hint="default"/>
        <w:color w:val="010202"/>
        <w:spacing w:val="-1"/>
        <w:w w:val="100"/>
        <w:sz w:val="22"/>
        <w:szCs w:val="22"/>
      </w:rPr>
    </w:lvl>
    <w:lvl w:ilvl="3" w:tplc="51824CE8">
      <w:start w:val="1"/>
      <w:numFmt w:val="decimal"/>
      <w:lvlText w:val="%4."/>
      <w:lvlJc w:val="left"/>
      <w:pPr>
        <w:ind w:left="2660" w:hanging="577"/>
      </w:pPr>
      <w:rPr>
        <w:rFonts w:ascii="Arial" w:eastAsia="Arial" w:hAnsi="Arial" w:cs="Arial" w:hint="default"/>
        <w:color w:val="010202"/>
        <w:spacing w:val="-1"/>
        <w:w w:val="100"/>
        <w:sz w:val="22"/>
        <w:szCs w:val="22"/>
      </w:rPr>
    </w:lvl>
    <w:lvl w:ilvl="4" w:tplc="E7B828DC">
      <w:start w:val="1"/>
      <w:numFmt w:val="lowerLetter"/>
      <w:lvlText w:val="%5."/>
      <w:lvlJc w:val="left"/>
      <w:pPr>
        <w:ind w:left="3236" w:hanging="577"/>
      </w:pPr>
      <w:rPr>
        <w:rFonts w:ascii="Arial" w:eastAsia="Arial" w:hAnsi="Arial" w:cs="Arial" w:hint="default"/>
        <w:color w:val="010202"/>
        <w:spacing w:val="-1"/>
        <w:w w:val="100"/>
        <w:sz w:val="22"/>
        <w:szCs w:val="22"/>
      </w:rPr>
    </w:lvl>
    <w:lvl w:ilvl="5" w:tplc="FAB80814">
      <w:numFmt w:val="bullet"/>
      <w:lvlText w:val="•"/>
      <w:lvlJc w:val="left"/>
      <w:pPr>
        <w:ind w:left="6172" w:hanging="577"/>
      </w:pPr>
      <w:rPr>
        <w:rFonts w:hint="default"/>
      </w:rPr>
    </w:lvl>
    <w:lvl w:ilvl="6" w:tplc="4244ABF6">
      <w:numFmt w:val="bullet"/>
      <w:lvlText w:val="•"/>
      <w:lvlJc w:val="left"/>
      <w:pPr>
        <w:ind w:left="7150" w:hanging="577"/>
      </w:pPr>
      <w:rPr>
        <w:rFonts w:hint="default"/>
      </w:rPr>
    </w:lvl>
    <w:lvl w:ilvl="7" w:tplc="A9163364">
      <w:numFmt w:val="bullet"/>
      <w:lvlText w:val="•"/>
      <w:lvlJc w:val="left"/>
      <w:pPr>
        <w:ind w:left="8127" w:hanging="577"/>
      </w:pPr>
      <w:rPr>
        <w:rFonts w:hint="default"/>
      </w:rPr>
    </w:lvl>
    <w:lvl w:ilvl="8" w:tplc="D5026DB2">
      <w:numFmt w:val="bullet"/>
      <w:lvlText w:val="•"/>
      <w:lvlJc w:val="left"/>
      <w:pPr>
        <w:ind w:left="9105" w:hanging="577"/>
      </w:pPr>
      <w:rPr>
        <w:rFonts w:hint="default"/>
      </w:rPr>
    </w:lvl>
  </w:abstractNum>
  <w:abstractNum w:abstractNumId="8" w15:restartNumberingAfterBreak="0">
    <w:nsid w:val="3D78605B"/>
    <w:multiLevelType w:val="hybridMultilevel"/>
    <w:tmpl w:val="A1FE207A"/>
    <w:lvl w:ilvl="0" w:tplc="430CB7A4">
      <w:start w:val="2"/>
      <w:numFmt w:val="decimal"/>
      <w:lvlText w:val="%1"/>
      <w:lvlJc w:val="left"/>
      <w:pPr>
        <w:ind w:left="1849" w:hanging="720"/>
      </w:pPr>
      <w:rPr>
        <w:rFonts w:hint="default"/>
      </w:rPr>
    </w:lvl>
    <w:lvl w:ilvl="1" w:tplc="A6BACFBC">
      <w:start w:val="1"/>
      <w:numFmt w:val="decimalZero"/>
      <w:lvlText w:val="%1.%2"/>
      <w:lvlJc w:val="left"/>
      <w:pPr>
        <w:ind w:left="1849" w:hanging="720"/>
      </w:pPr>
      <w:rPr>
        <w:rFonts w:hint="default"/>
        <w:w w:val="99"/>
      </w:rPr>
    </w:lvl>
    <w:lvl w:ilvl="2" w:tplc="DD8E4510">
      <w:start w:val="1"/>
      <w:numFmt w:val="upperLetter"/>
      <w:lvlText w:val="%3."/>
      <w:lvlJc w:val="left"/>
      <w:pPr>
        <w:ind w:left="2569" w:hanging="721"/>
      </w:pPr>
      <w:rPr>
        <w:rFonts w:hint="default"/>
        <w:w w:val="99"/>
      </w:rPr>
    </w:lvl>
    <w:lvl w:ilvl="3" w:tplc="0B10A7EE">
      <w:start w:val="1"/>
      <w:numFmt w:val="decimal"/>
      <w:lvlText w:val="%4."/>
      <w:lvlJc w:val="left"/>
      <w:pPr>
        <w:ind w:left="2929" w:hanging="721"/>
      </w:pPr>
      <w:rPr>
        <w:rFonts w:ascii="Arial" w:eastAsia="Arial" w:hAnsi="Arial" w:cs="Arial" w:hint="default"/>
        <w:color w:val="24252B"/>
        <w:spacing w:val="-1"/>
        <w:w w:val="100"/>
        <w:sz w:val="21"/>
        <w:szCs w:val="21"/>
      </w:rPr>
    </w:lvl>
    <w:lvl w:ilvl="4" w:tplc="CCCC6B64">
      <w:numFmt w:val="bullet"/>
      <w:lvlText w:val="•"/>
      <w:lvlJc w:val="left"/>
      <w:pPr>
        <w:ind w:left="4955" w:hanging="721"/>
      </w:pPr>
      <w:rPr>
        <w:rFonts w:hint="default"/>
      </w:rPr>
    </w:lvl>
    <w:lvl w:ilvl="5" w:tplc="4BCEB5F4">
      <w:numFmt w:val="bullet"/>
      <w:lvlText w:val="•"/>
      <w:lvlJc w:val="left"/>
      <w:pPr>
        <w:ind w:left="5972" w:hanging="721"/>
      </w:pPr>
      <w:rPr>
        <w:rFonts w:hint="default"/>
      </w:rPr>
    </w:lvl>
    <w:lvl w:ilvl="6" w:tplc="C2E0B9F0">
      <w:numFmt w:val="bullet"/>
      <w:lvlText w:val="•"/>
      <w:lvlJc w:val="left"/>
      <w:pPr>
        <w:ind w:left="6990" w:hanging="721"/>
      </w:pPr>
      <w:rPr>
        <w:rFonts w:hint="default"/>
      </w:rPr>
    </w:lvl>
    <w:lvl w:ilvl="7" w:tplc="DC9A8B8C">
      <w:numFmt w:val="bullet"/>
      <w:lvlText w:val="•"/>
      <w:lvlJc w:val="left"/>
      <w:pPr>
        <w:ind w:left="8007" w:hanging="721"/>
      </w:pPr>
      <w:rPr>
        <w:rFonts w:hint="default"/>
      </w:rPr>
    </w:lvl>
    <w:lvl w:ilvl="8" w:tplc="FD30D398">
      <w:numFmt w:val="bullet"/>
      <w:lvlText w:val="•"/>
      <w:lvlJc w:val="left"/>
      <w:pPr>
        <w:ind w:left="9025" w:hanging="721"/>
      </w:pPr>
      <w:rPr>
        <w:rFonts w:hint="default"/>
      </w:rPr>
    </w:lvl>
  </w:abstractNum>
  <w:abstractNum w:abstractNumId="9" w15:restartNumberingAfterBreak="0">
    <w:nsid w:val="3DE705A5"/>
    <w:multiLevelType w:val="hybridMultilevel"/>
    <w:tmpl w:val="6616E730"/>
    <w:lvl w:ilvl="0" w:tplc="E0B4FA6C">
      <w:start w:val="3"/>
      <w:numFmt w:val="decimal"/>
      <w:lvlText w:val="%1"/>
      <w:lvlJc w:val="left"/>
      <w:pPr>
        <w:ind w:left="1850" w:hanging="721"/>
      </w:pPr>
      <w:rPr>
        <w:rFonts w:hint="default"/>
      </w:rPr>
    </w:lvl>
    <w:lvl w:ilvl="1" w:tplc="BF300C74">
      <w:start w:val="1"/>
      <w:numFmt w:val="decimalZero"/>
      <w:lvlText w:val="%1.%2"/>
      <w:lvlJc w:val="left"/>
      <w:pPr>
        <w:ind w:left="1850" w:hanging="721"/>
      </w:pPr>
      <w:rPr>
        <w:rFonts w:hint="default"/>
        <w:spacing w:val="-1"/>
        <w:w w:val="109"/>
      </w:rPr>
    </w:lvl>
    <w:lvl w:ilvl="2" w:tplc="0B16C454">
      <w:start w:val="1"/>
      <w:numFmt w:val="upperLetter"/>
      <w:lvlText w:val="%3."/>
      <w:lvlJc w:val="left"/>
      <w:pPr>
        <w:ind w:left="2570" w:hanging="721"/>
      </w:pPr>
      <w:rPr>
        <w:rFonts w:hint="default"/>
        <w:w w:val="99"/>
      </w:rPr>
    </w:lvl>
    <w:lvl w:ilvl="3" w:tplc="46D01242">
      <w:start w:val="1"/>
      <w:numFmt w:val="decimal"/>
      <w:lvlText w:val="%4."/>
      <w:lvlJc w:val="left"/>
      <w:pPr>
        <w:ind w:left="3110" w:hanging="541"/>
      </w:pPr>
      <w:rPr>
        <w:rFonts w:ascii="Arial" w:eastAsia="Arial" w:hAnsi="Arial" w:cs="Arial" w:hint="default"/>
        <w:color w:val="464648"/>
        <w:w w:val="99"/>
        <w:sz w:val="22"/>
        <w:szCs w:val="22"/>
      </w:rPr>
    </w:lvl>
    <w:lvl w:ilvl="4" w:tplc="C4707F90">
      <w:numFmt w:val="bullet"/>
      <w:lvlText w:val="•"/>
      <w:lvlJc w:val="left"/>
      <w:pPr>
        <w:ind w:left="5090" w:hanging="541"/>
      </w:pPr>
      <w:rPr>
        <w:rFonts w:hint="default"/>
      </w:rPr>
    </w:lvl>
    <w:lvl w:ilvl="5" w:tplc="35626AD0">
      <w:numFmt w:val="bullet"/>
      <w:lvlText w:val="•"/>
      <w:lvlJc w:val="left"/>
      <w:pPr>
        <w:ind w:left="6085" w:hanging="541"/>
      </w:pPr>
      <w:rPr>
        <w:rFonts w:hint="default"/>
      </w:rPr>
    </w:lvl>
    <w:lvl w:ilvl="6" w:tplc="370AD7DC">
      <w:numFmt w:val="bullet"/>
      <w:lvlText w:val="•"/>
      <w:lvlJc w:val="left"/>
      <w:pPr>
        <w:ind w:left="7080" w:hanging="541"/>
      </w:pPr>
      <w:rPr>
        <w:rFonts w:hint="default"/>
      </w:rPr>
    </w:lvl>
    <w:lvl w:ilvl="7" w:tplc="BED44852">
      <w:numFmt w:val="bullet"/>
      <w:lvlText w:val="•"/>
      <w:lvlJc w:val="left"/>
      <w:pPr>
        <w:ind w:left="8075" w:hanging="541"/>
      </w:pPr>
      <w:rPr>
        <w:rFonts w:hint="default"/>
      </w:rPr>
    </w:lvl>
    <w:lvl w:ilvl="8" w:tplc="FC7A7CA0">
      <w:numFmt w:val="bullet"/>
      <w:lvlText w:val="•"/>
      <w:lvlJc w:val="left"/>
      <w:pPr>
        <w:ind w:left="9070" w:hanging="541"/>
      </w:pPr>
      <w:rPr>
        <w:rFonts w:hint="default"/>
      </w:rPr>
    </w:lvl>
  </w:abstractNum>
  <w:abstractNum w:abstractNumId="10" w15:restartNumberingAfterBreak="0">
    <w:nsid w:val="40BE035B"/>
    <w:multiLevelType w:val="hybridMultilevel"/>
    <w:tmpl w:val="E0BC30CE"/>
    <w:lvl w:ilvl="0" w:tplc="98CC321E">
      <w:start w:val="1"/>
      <w:numFmt w:val="decimal"/>
      <w:lvlText w:val="%1"/>
      <w:lvlJc w:val="left"/>
      <w:pPr>
        <w:ind w:left="2084" w:hanging="864"/>
      </w:pPr>
      <w:rPr>
        <w:rFonts w:hint="default"/>
      </w:rPr>
    </w:lvl>
    <w:lvl w:ilvl="1" w:tplc="194E498A">
      <w:start w:val="1"/>
      <w:numFmt w:val="decimalZero"/>
      <w:lvlText w:val="%1.%2"/>
      <w:lvlJc w:val="left"/>
      <w:pPr>
        <w:ind w:left="2084" w:hanging="864"/>
      </w:pPr>
      <w:rPr>
        <w:rFonts w:ascii="Arial" w:eastAsia="Arial" w:hAnsi="Arial" w:cs="Arial" w:hint="default"/>
        <w:color w:val="010202"/>
        <w:spacing w:val="-1"/>
        <w:w w:val="100"/>
        <w:sz w:val="22"/>
        <w:szCs w:val="22"/>
      </w:rPr>
    </w:lvl>
    <w:lvl w:ilvl="2" w:tplc="C958A87C">
      <w:start w:val="1"/>
      <w:numFmt w:val="upperLetter"/>
      <w:lvlText w:val="%3."/>
      <w:lvlJc w:val="left"/>
      <w:pPr>
        <w:ind w:left="2084" w:hanging="577"/>
      </w:pPr>
      <w:rPr>
        <w:rFonts w:ascii="Arial" w:eastAsia="Arial" w:hAnsi="Arial" w:cs="Arial" w:hint="default"/>
        <w:color w:val="010202"/>
        <w:spacing w:val="-1"/>
        <w:w w:val="100"/>
        <w:sz w:val="22"/>
        <w:szCs w:val="22"/>
      </w:rPr>
    </w:lvl>
    <w:lvl w:ilvl="3" w:tplc="35E0192E">
      <w:start w:val="1"/>
      <w:numFmt w:val="decimal"/>
      <w:lvlText w:val="%4."/>
      <w:lvlJc w:val="left"/>
      <w:pPr>
        <w:ind w:left="2660" w:hanging="577"/>
      </w:pPr>
      <w:rPr>
        <w:rFonts w:ascii="Arial" w:eastAsia="Arial" w:hAnsi="Arial" w:cs="Arial" w:hint="default"/>
        <w:color w:val="010202"/>
        <w:spacing w:val="-1"/>
        <w:w w:val="100"/>
        <w:sz w:val="22"/>
        <w:szCs w:val="22"/>
      </w:rPr>
    </w:lvl>
    <w:lvl w:ilvl="4" w:tplc="6FD0E43C">
      <w:numFmt w:val="bullet"/>
      <w:lvlText w:val="•"/>
      <w:lvlJc w:val="left"/>
      <w:pPr>
        <w:ind w:left="5460" w:hanging="577"/>
      </w:pPr>
      <w:rPr>
        <w:rFonts w:hint="default"/>
      </w:rPr>
    </w:lvl>
    <w:lvl w:ilvl="5" w:tplc="4FF01C44">
      <w:numFmt w:val="bullet"/>
      <w:lvlText w:val="•"/>
      <w:lvlJc w:val="left"/>
      <w:pPr>
        <w:ind w:left="6393" w:hanging="577"/>
      </w:pPr>
      <w:rPr>
        <w:rFonts w:hint="default"/>
      </w:rPr>
    </w:lvl>
    <w:lvl w:ilvl="6" w:tplc="AE800F7E">
      <w:numFmt w:val="bullet"/>
      <w:lvlText w:val="•"/>
      <w:lvlJc w:val="left"/>
      <w:pPr>
        <w:ind w:left="7326" w:hanging="577"/>
      </w:pPr>
      <w:rPr>
        <w:rFonts w:hint="default"/>
      </w:rPr>
    </w:lvl>
    <w:lvl w:ilvl="7" w:tplc="D4206F10">
      <w:numFmt w:val="bullet"/>
      <w:lvlText w:val="•"/>
      <w:lvlJc w:val="left"/>
      <w:pPr>
        <w:ind w:left="8260" w:hanging="577"/>
      </w:pPr>
      <w:rPr>
        <w:rFonts w:hint="default"/>
      </w:rPr>
    </w:lvl>
    <w:lvl w:ilvl="8" w:tplc="238E4E4C">
      <w:numFmt w:val="bullet"/>
      <w:lvlText w:val="•"/>
      <w:lvlJc w:val="left"/>
      <w:pPr>
        <w:ind w:left="9193" w:hanging="577"/>
      </w:pPr>
      <w:rPr>
        <w:rFonts w:hint="default"/>
      </w:rPr>
    </w:lvl>
  </w:abstractNum>
  <w:abstractNum w:abstractNumId="11" w15:restartNumberingAfterBreak="0">
    <w:nsid w:val="4DE33F9B"/>
    <w:multiLevelType w:val="hybridMultilevel"/>
    <w:tmpl w:val="A3AA4182"/>
    <w:lvl w:ilvl="0" w:tplc="86921B5E">
      <w:start w:val="1"/>
      <w:numFmt w:val="upperLetter"/>
      <w:lvlText w:val="%1."/>
      <w:lvlJc w:val="left"/>
      <w:pPr>
        <w:ind w:left="2084" w:hanging="577"/>
      </w:pPr>
      <w:rPr>
        <w:rFonts w:ascii="Arial" w:eastAsia="Arial" w:hAnsi="Arial" w:cs="Arial" w:hint="default"/>
        <w:color w:val="010202"/>
        <w:spacing w:val="-1"/>
        <w:w w:val="100"/>
        <w:sz w:val="22"/>
        <w:szCs w:val="22"/>
      </w:rPr>
    </w:lvl>
    <w:lvl w:ilvl="1" w:tplc="36B4EEDA">
      <w:start w:val="1"/>
      <w:numFmt w:val="decimal"/>
      <w:lvlText w:val="%2."/>
      <w:lvlJc w:val="left"/>
      <w:pPr>
        <w:ind w:left="2660" w:hanging="577"/>
      </w:pPr>
      <w:rPr>
        <w:rFonts w:ascii="Arial" w:eastAsia="Arial" w:hAnsi="Arial" w:cs="Arial" w:hint="default"/>
        <w:color w:val="010202"/>
        <w:spacing w:val="-1"/>
        <w:w w:val="100"/>
        <w:sz w:val="22"/>
        <w:szCs w:val="22"/>
      </w:rPr>
    </w:lvl>
    <w:lvl w:ilvl="2" w:tplc="D14249C2">
      <w:numFmt w:val="bullet"/>
      <w:lvlText w:val="•"/>
      <w:lvlJc w:val="left"/>
      <w:pPr>
        <w:ind w:left="3593" w:hanging="577"/>
      </w:pPr>
      <w:rPr>
        <w:rFonts w:hint="default"/>
      </w:rPr>
    </w:lvl>
    <w:lvl w:ilvl="3" w:tplc="2B98CC7C">
      <w:numFmt w:val="bullet"/>
      <w:lvlText w:val="•"/>
      <w:lvlJc w:val="left"/>
      <w:pPr>
        <w:ind w:left="4526" w:hanging="577"/>
      </w:pPr>
      <w:rPr>
        <w:rFonts w:hint="default"/>
      </w:rPr>
    </w:lvl>
    <w:lvl w:ilvl="4" w:tplc="35EAA168">
      <w:numFmt w:val="bullet"/>
      <w:lvlText w:val="•"/>
      <w:lvlJc w:val="left"/>
      <w:pPr>
        <w:ind w:left="5460" w:hanging="577"/>
      </w:pPr>
      <w:rPr>
        <w:rFonts w:hint="default"/>
      </w:rPr>
    </w:lvl>
    <w:lvl w:ilvl="5" w:tplc="B6E29AF4">
      <w:numFmt w:val="bullet"/>
      <w:lvlText w:val="•"/>
      <w:lvlJc w:val="left"/>
      <w:pPr>
        <w:ind w:left="6393" w:hanging="577"/>
      </w:pPr>
      <w:rPr>
        <w:rFonts w:hint="default"/>
      </w:rPr>
    </w:lvl>
    <w:lvl w:ilvl="6" w:tplc="FB46668E">
      <w:numFmt w:val="bullet"/>
      <w:lvlText w:val="•"/>
      <w:lvlJc w:val="left"/>
      <w:pPr>
        <w:ind w:left="7326" w:hanging="577"/>
      </w:pPr>
      <w:rPr>
        <w:rFonts w:hint="default"/>
      </w:rPr>
    </w:lvl>
    <w:lvl w:ilvl="7" w:tplc="AD9476DA">
      <w:numFmt w:val="bullet"/>
      <w:lvlText w:val="•"/>
      <w:lvlJc w:val="left"/>
      <w:pPr>
        <w:ind w:left="8260" w:hanging="577"/>
      </w:pPr>
      <w:rPr>
        <w:rFonts w:hint="default"/>
      </w:rPr>
    </w:lvl>
    <w:lvl w:ilvl="8" w:tplc="0778D1F2">
      <w:numFmt w:val="bullet"/>
      <w:lvlText w:val="•"/>
      <w:lvlJc w:val="left"/>
      <w:pPr>
        <w:ind w:left="9193" w:hanging="577"/>
      </w:pPr>
      <w:rPr>
        <w:rFonts w:hint="default"/>
      </w:rPr>
    </w:lvl>
  </w:abstractNum>
  <w:abstractNum w:abstractNumId="12" w15:restartNumberingAfterBreak="0">
    <w:nsid w:val="5180611B"/>
    <w:multiLevelType w:val="hybridMultilevel"/>
    <w:tmpl w:val="08E6A170"/>
    <w:lvl w:ilvl="0" w:tplc="C80851F8">
      <w:start w:val="2"/>
      <w:numFmt w:val="decimal"/>
      <w:lvlText w:val="%1"/>
      <w:lvlJc w:val="left"/>
      <w:pPr>
        <w:ind w:left="2084" w:hanging="864"/>
      </w:pPr>
      <w:rPr>
        <w:rFonts w:hint="default"/>
      </w:rPr>
    </w:lvl>
    <w:lvl w:ilvl="1" w:tplc="F67A5208">
      <w:start w:val="13"/>
      <w:numFmt w:val="decimal"/>
      <w:lvlText w:val="%1.%2"/>
      <w:lvlJc w:val="left"/>
      <w:pPr>
        <w:ind w:left="2084" w:hanging="864"/>
      </w:pPr>
      <w:rPr>
        <w:rFonts w:ascii="Arial" w:eastAsia="Arial" w:hAnsi="Arial" w:cs="Arial" w:hint="default"/>
        <w:color w:val="010202"/>
        <w:spacing w:val="-1"/>
        <w:w w:val="100"/>
        <w:sz w:val="22"/>
        <w:szCs w:val="22"/>
      </w:rPr>
    </w:lvl>
    <w:lvl w:ilvl="2" w:tplc="7A92BF0A">
      <w:start w:val="1"/>
      <w:numFmt w:val="upperLetter"/>
      <w:lvlText w:val="%3."/>
      <w:lvlJc w:val="left"/>
      <w:pPr>
        <w:ind w:left="2084" w:hanging="577"/>
      </w:pPr>
      <w:rPr>
        <w:rFonts w:ascii="Arial" w:eastAsia="Arial" w:hAnsi="Arial" w:cs="Arial" w:hint="default"/>
        <w:color w:val="010202"/>
        <w:spacing w:val="-1"/>
        <w:w w:val="100"/>
        <w:sz w:val="22"/>
        <w:szCs w:val="22"/>
      </w:rPr>
    </w:lvl>
    <w:lvl w:ilvl="3" w:tplc="7D7C9FC4">
      <w:start w:val="1"/>
      <w:numFmt w:val="decimal"/>
      <w:lvlText w:val="%4."/>
      <w:lvlJc w:val="left"/>
      <w:pPr>
        <w:ind w:left="2660" w:hanging="577"/>
      </w:pPr>
      <w:rPr>
        <w:rFonts w:ascii="Arial" w:eastAsia="Arial" w:hAnsi="Arial" w:cs="Arial" w:hint="default"/>
        <w:color w:val="010202"/>
        <w:spacing w:val="-1"/>
        <w:w w:val="100"/>
        <w:sz w:val="22"/>
        <w:szCs w:val="22"/>
      </w:rPr>
    </w:lvl>
    <w:lvl w:ilvl="4" w:tplc="B8AE6CD2">
      <w:numFmt w:val="bullet"/>
      <w:lvlText w:val="•"/>
      <w:lvlJc w:val="left"/>
      <w:pPr>
        <w:ind w:left="5460" w:hanging="577"/>
      </w:pPr>
      <w:rPr>
        <w:rFonts w:hint="default"/>
      </w:rPr>
    </w:lvl>
    <w:lvl w:ilvl="5" w:tplc="4D0C23A4">
      <w:numFmt w:val="bullet"/>
      <w:lvlText w:val="•"/>
      <w:lvlJc w:val="left"/>
      <w:pPr>
        <w:ind w:left="6393" w:hanging="577"/>
      </w:pPr>
      <w:rPr>
        <w:rFonts w:hint="default"/>
      </w:rPr>
    </w:lvl>
    <w:lvl w:ilvl="6" w:tplc="C1206AFE">
      <w:numFmt w:val="bullet"/>
      <w:lvlText w:val="•"/>
      <w:lvlJc w:val="left"/>
      <w:pPr>
        <w:ind w:left="7326" w:hanging="577"/>
      </w:pPr>
      <w:rPr>
        <w:rFonts w:hint="default"/>
      </w:rPr>
    </w:lvl>
    <w:lvl w:ilvl="7" w:tplc="0E54F5A2">
      <w:numFmt w:val="bullet"/>
      <w:lvlText w:val="•"/>
      <w:lvlJc w:val="left"/>
      <w:pPr>
        <w:ind w:left="8260" w:hanging="577"/>
      </w:pPr>
      <w:rPr>
        <w:rFonts w:hint="default"/>
      </w:rPr>
    </w:lvl>
    <w:lvl w:ilvl="8" w:tplc="D4185756">
      <w:numFmt w:val="bullet"/>
      <w:lvlText w:val="•"/>
      <w:lvlJc w:val="left"/>
      <w:pPr>
        <w:ind w:left="9193" w:hanging="577"/>
      </w:pPr>
      <w:rPr>
        <w:rFonts w:hint="default"/>
      </w:rPr>
    </w:lvl>
  </w:abstractNum>
  <w:abstractNum w:abstractNumId="13" w15:restartNumberingAfterBreak="0">
    <w:nsid w:val="57B50A6B"/>
    <w:multiLevelType w:val="multilevel"/>
    <w:tmpl w:val="291211A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4" w15:restartNumberingAfterBreak="0">
    <w:nsid w:val="5A926040"/>
    <w:multiLevelType w:val="hybridMultilevel"/>
    <w:tmpl w:val="8FBA5AEC"/>
    <w:lvl w:ilvl="0" w:tplc="65A84D28">
      <w:start w:val="1"/>
      <w:numFmt w:val="upperLetter"/>
      <w:lvlText w:val="%1."/>
      <w:lvlJc w:val="left"/>
      <w:pPr>
        <w:ind w:left="2084" w:hanging="577"/>
      </w:pPr>
      <w:rPr>
        <w:rFonts w:ascii="Arial" w:eastAsia="Arial" w:hAnsi="Arial" w:cs="Arial" w:hint="default"/>
        <w:color w:val="010202"/>
        <w:spacing w:val="-1"/>
        <w:w w:val="100"/>
        <w:sz w:val="22"/>
        <w:szCs w:val="22"/>
      </w:rPr>
    </w:lvl>
    <w:lvl w:ilvl="1" w:tplc="5BC02A5A">
      <w:start w:val="1"/>
      <w:numFmt w:val="decimal"/>
      <w:lvlText w:val="%2."/>
      <w:lvlJc w:val="left"/>
      <w:pPr>
        <w:ind w:left="2660" w:hanging="577"/>
      </w:pPr>
      <w:rPr>
        <w:rFonts w:ascii="Arial" w:eastAsia="Arial" w:hAnsi="Arial" w:cs="Arial" w:hint="default"/>
        <w:color w:val="010202"/>
        <w:spacing w:val="-1"/>
        <w:w w:val="100"/>
        <w:sz w:val="22"/>
        <w:szCs w:val="22"/>
      </w:rPr>
    </w:lvl>
    <w:lvl w:ilvl="2" w:tplc="0FF20CC6">
      <w:numFmt w:val="bullet"/>
      <w:lvlText w:val="•"/>
      <w:lvlJc w:val="left"/>
      <w:pPr>
        <w:ind w:left="3593" w:hanging="577"/>
      </w:pPr>
      <w:rPr>
        <w:rFonts w:hint="default"/>
      </w:rPr>
    </w:lvl>
    <w:lvl w:ilvl="3" w:tplc="7C86C306">
      <w:numFmt w:val="bullet"/>
      <w:lvlText w:val="•"/>
      <w:lvlJc w:val="left"/>
      <w:pPr>
        <w:ind w:left="4526" w:hanging="577"/>
      </w:pPr>
      <w:rPr>
        <w:rFonts w:hint="default"/>
      </w:rPr>
    </w:lvl>
    <w:lvl w:ilvl="4" w:tplc="61DA4B34">
      <w:numFmt w:val="bullet"/>
      <w:lvlText w:val="•"/>
      <w:lvlJc w:val="left"/>
      <w:pPr>
        <w:ind w:left="5460" w:hanging="577"/>
      </w:pPr>
      <w:rPr>
        <w:rFonts w:hint="default"/>
      </w:rPr>
    </w:lvl>
    <w:lvl w:ilvl="5" w:tplc="80803284">
      <w:numFmt w:val="bullet"/>
      <w:lvlText w:val="•"/>
      <w:lvlJc w:val="left"/>
      <w:pPr>
        <w:ind w:left="6393" w:hanging="577"/>
      </w:pPr>
      <w:rPr>
        <w:rFonts w:hint="default"/>
      </w:rPr>
    </w:lvl>
    <w:lvl w:ilvl="6" w:tplc="405C5996">
      <w:numFmt w:val="bullet"/>
      <w:lvlText w:val="•"/>
      <w:lvlJc w:val="left"/>
      <w:pPr>
        <w:ind w:left="7326" w:hanging="577"/>
      </w:pPr>
      <w:rPr>
        <w:rFonts w:hint="default"/>
      </w:rPr>
    </w:lvl>
    <w:lvl w:ilvl="7" w:tplc="620A9B84">
      <w:numFmt w:val="bullet"/>
      <w:lvlText w:val="•"/>
      <w:lvlJc w:val="left"/>
      <w:pPr>
        <w:ind w:left="8260" w:hanging="577"/>
      </w:pPr>
      <w:rPr>
        <w:rFonts w:hint="default"/>
      </w:rPr>
    </w:lvl>
    <w:lvl w:ilvl="8" w:tplc="832CCDDC">
      <w:numFmt w:val="bullet"/>
      <w:lvlText w:val="•"/>
      <w:lvlJc w:val="left"/>
      <w:pPr>
        <w:ind w:left="9193" w:hanging="577"/>
      </w:pPr>
      <w:rPr>
        <w:rFonts w:hint="default"/>
      </w:rPr>
    </w:lvl>
  </w:abstractNum>
  <w:abstractNum w:abstractNumId="15" w15:restartNumberingAfterBreak="0">
    <w:nsid w:val="5C394A8B"/>
    <w:multiLevelType w:val="hybridMultilevel"/>
    <w:tmpl w:val="1100ADA0"/>
    <w:lvl w:ilvl="0" w:tplc="736A459E">
      <w:start w:val="2"/>
      <w:numFmt w:val="decimal"/>
      <w:lvlText w:val="%1"/>
      <w:lvlJc w:val="left"/>
      <w:pPr>
        <w:ind w:left="2084" w:hanging="864"/>
      </w:pPr>
      <w:rPr>
        <w:rFonts w:hint="default"/>
      </w:rPr>
    </w:lvl>
    <w:lvl w:ilvl="1" w:tplc="481A6CB0">
      <w:start w:val="1"/>
      <w:numFmt w:val="decimalZero"/>
      <w:lvlText w:val="%1.%2"/>
      <w:lvlJc w:val="left"/>
      <w:pPr>
        <w:ind w:left="2084" w:hanging="864"/>
      </w:pPr>
      <w:rPr>
        <w:rFonts w:ascii="Arial" w:eastAsia="Arial" w:hAnsi="Arial" w:cs="Arial" w:hint="default"/>
        <w:color w:val="010202"/>
        <w:spacing w:val="-1"/>
        <w:w w:val="100"/>
        <w:sz w:val="22"/>
        <w:szCs w:val="22"/>
      </w:rPr>
    </w:lvl>
    <w:lvl w:ilvl="2" w:tplc="23781404">
      <w:start w:val="1"/>
      <w:numFmt w:val="upperLetter"/>
      <w:lvlText w:val="%3."/>
      <w:lvlJc w:val="left"/>
      <w:pPr>
        <w:ind w:left="2084" w:hanging="577"/>
      </w:pPr>
      <w:rPr>
        <w:rFonts w:ascii="Arial" w:eastAsia="Arial" w:hAnsi="Arial" w:cs="Arial" w:hint="default"/>
        <w:color w:val="010202"/>
        <w:spacing w:val="-1"/>
        <w:w w:val="100"/>
        <w:sz w:val="22"/>
        <w:szCs w:val="22"/>
      </w:rPr>
    </w:lvl>
    <w:lvl w:ilvl="3" w:tplc="40C06820">
      <w:start w:val="1"/>
      <w:numFmt w:val="decimal"/>
      <w:lvlText w:val="%4."/>
      <w:lvlJc w:val="left"/>
      <w:pPr>
        <w:ind w:left="2660" w:hanging="577"/>
      </w:pPr>
      <w:rPr>
        <w:rFonts w:ascii="Arial" w:eastAsia="Arial" w:hAnsi="Arial" w:cs="Arial" w:hint="default"/>
        <w:color w:val="010202"/>
        <w:spacing w:val="-1"/>
        <w:w w:val="100"/>
        <w:sz w:val="22"/>
        <w:szCs w:val="22"/>
      </w:rPr>
    </w:lvl>
    <w:lvl w:ilvl="4" w:tplc="EEDA9F30">
      <w:start w:val="1"/>
      <w:numFmt w:val="lowerLetter"/>
      <w:lvlText w:val="%5."/>
      <w:lvlJc w:val="left"/>
      <w:pPr>
        <w:ind w:left="3236" w:hanging="577"/>
      </w:pPr>
      <w:rPr>
        <w:rFonts w:ascii="Arial" w:eastAsia="Arial" w:hAnsi="Arial" w:cs="Arial" w:hint="default"/>
        <w:color w:val="010202"/>
        <w:spacing w:val="-1"/>
        <w:w w:val="100"/>
        <w:sz w:val="22"/>
        <w:szCs w:val="22"/>
      </w:rPr>
    </w:lvl>
    <w:lvl w:ilvl="5" w:tplc="A2A8AAA2">
      <w:numFmt w:val="bullet"/>
      <w:lvlText w:val="•"/>
      <w:lvlJc w:val="left"/>
      <w:pPr>
        <w:ind w:left="6172" w:hanging="577"/>
      </w:pPr>
      <w:rPr>
        <w:rFonts w:hint="default"/>
      </w:rPr>
    </w:lvl>
    <w:lvl w:ilvl="6" w:tplc="897CDDB0">
      <w:numFmt w:val="bullet"/>
      <w:lvlText w:val="•"/>
      <w:lvlJc w:val="left"/>
      <w:pPr>
        <w:ind w:left="7150" w:hanging="577"/>
      </w:pPr>
      <w:rPr>
        <w:rFonts w:hint="default"/>
      </w:rPr>
    </w:lvl>
    <w:lvl w:ilvl="7" w:tplc="5B900DD2">
      <w:numFmt w:val="bullet"/>
      <w:lvlText w:val="•"/>
      <w:lvlJc w:val="left"/>
      <w:pPr>
        <w:ind w:left="8127" w:hanging="577"/>
      </w:pPr>
      <w:rPr>
        <w:rFonts w:hint="default"/>
      </w:rPr>
    </w:lvl>
    <w:lvl w:ilvl="8" w:tplc="7E029F50">
      <w:numFmt w:val="bullet"/>
      <w:lvlText w:val="•"/>
      <w:lvlJc w:val="left"/>
      <w:pPr>
        <w:ind w:left="9105" w:hanging="577"/>
      </w:pPr>
      <w:rPr>
        <w:rFonts w:hint="default"/>
      </w:rPr>
    </w:lvl>
  </w:abstractNum>
  <w:abstractNum w:abstractNumId="16" w15:restartNumberingAfterBreak="0">
    <w:nsid w:val="5F3C4E38"/>
    <w:multiLevelType w:val="hybridMultilevel"/>
    <w:tmpl w:val="FBB85496"/>
    <w:lvl w:ilvl="0" w:tplc="9024175E">
      <w:start w:val="1"/>
      <w:numFmt w:val="upperLetter"/>
      <w:lvlText w:val="%1."/>
      <w:lvlJc w:val="left"/>
      <w:pPr>
        <w:ind w:left="2084" w:hanging="577"/>
      </w:pPr>
      <w:rPr>
        <w:rFonts w:ascii="Arial" w:eastAsia="Arial" w:hAnsi="Arial" w:cs="Arial" w:hint="default"/>
        <w:color w:val="010202"/>
        <w:spacing w:val="-1"/>
        <w:w w:val="100"/>
        <w:sz w:val="22"/>
        <w:szCs w:val="22"/>
      </w:rPr>
    </w:lvl>
    <w:lvl w:ilvl="1" w:tplc="C65E9E9C">
      <w:numFmt w:val="bullet"/>
      <w:lvlText w:val="•"/>
      <w:lvlJc w:val="left"/>
      <w:pPr>
        <w:ind w:left="2978" w:hanging="577"/>
      </w:pPr>
      <w:rPr>
        <w:rFonts w:hint="default"/>
      </w:rPr>
    </w:lvl>
    <w:lvl w:ilvl="2" w:tplc="6D3898E4">
      <w:numFmt w:val="bullet"/>
      <w:lvlText w:val="•"/>
      <w:lvlJc w:val="left"/>
      <w:pPr>
        <w:ind w:left="3876" w:hanging="577"/>
      </w:pPr>
      <w:rPr>
        <w:rFonts w:hint="default"/>
      </w:rPr>
    </w:lvl>
    <w:lvl w:ilvl="3" w:tplc="1226BBAE">
      <w:numFmt w:val="bullet"/>
      <w:lvlText w:val="•"/>
      <w:lvlJc w:val="left"/>
      <w:pPr>
        <w:ind w:left="4774" w:hanging="577"/>
      </w:pPr>
      <w:rPr>
        <w:rFonts w:hint="default"/>
      </w:rPr>
    </w:lvl>
    <w:lvl w:ilvl="4" w:tplc="B7A6E1EA">
      <w:numFmt w:val="bullet"/>
      <w:lvlText w:val="•"/>
      <w:lvlJc w:val="left"/>
      <w:pPr>
        <w:ind w:left="5672" w:hanging="577"/>
      </w:pPr>
      <w:rPr>
        <w:rFonts w:hint="default"/>
      </w:rPr>
    </w:lvl>
    <w:lvl w:ilvl="5" w:tplc="8E82804E">
      <w:numFmt w:val="bullet"/>
      <w:lvlText w:val="•"/>
      <w:lvlJc w:val="left"/>
      <w:pPr>
        <w:ind w:left="6570" w:hanging="577"/>
      </w:pPr>
      <w:rPr>
        <w:rFonts w:hint="default"/>
      </w:rPr>
    </w:lvl>
    <w:lvl w:ilvl="6" w:tplc="B8DA1EF2">
      <w:numFmt w:val="bullet"/>
      <w:lvlText w:val="•"/>
      <w:lvlJc w:val="left"/>
      <w:pPr>
        <w:ind w:left="7468" w:hanging="577"/>
      </w:pPr>
      <w:rPr>
        <w:rFonts w:hint="default"/>
      </w:rPr>
    </w:lvl>
    <w:lvl w:ilvl="7" w:tplc="93EA22BC">
      <w:numFmt w:val="bullet"/>
      <w:lvlText w:val="•"/>
      <w:lvlJc w:val="left"/>
      <w:pPr>
        <w:ind w:left="8366" w:hanging="577"/>
      </w:pPr>
      <w:rPr>
        <w:rFonts w:hint="default"/>
      </w:rPr>
    </w:lvl>
    <w:lvl w:ilvl="8" w:tplc="FBDE0BB6">
      <w:numFmt w:val="bullet"/>
      <w:lvlText w:val="•"/>
      <w:lvlJc w:val="left"/>
      <w:pPr>
        <w:ind w:left="9264" w:hanging="577"/>
      </w:pPr>
      <w:rPr>
        <w:rFonts w:hint="default"/>
      </w:rPr>
    </w:lvl>
  </w:abstractNum>
  <w:abstractNum w:abstractNumId="17" w15:restartNumberingAfterBreak="0">
    <w:nsid w:val="6E200812"/>
    <w:multiLevelType w:val="hybridMultilevel"/>
    <w:tmpl w:val="76307808"/>
    <w:lvl w:ilvl="0" w:tplc="5186F698">
      <w:start w:val="1"/>
      <w:numFmt w:val="upperLetter"/>
      <w:lvlText w:val="%1."/>
      <w:lvlJc w:val="left"/>
      <w:pPr>
        <w:ind w:left="2084" w:hanging="577"/>
      </w:pPr>
      <w:rPr>
        <w:rFonts w:ascii="Arial" w:eastAsia="Arial" w:hAnsi="Arial" w:cs="Arial" w:hint="default"/>
        <w:color w:val="010202"/>
        <w:spacing w:val="-1"/>
        <w:w w:val="100"/>
        <w:sz w:val="22"/>
        <w:szCs w:val="22"/>
      </w:rPr>
    </w:lvl>
    <w:lvl w:ilvl="1" w:tplc="C246873E">
      <w:start w:val="1"/>
      <w:numFmt w:val="decimal"/>
      <w:lvlText w:val="%2."/>
      <w:lvlJc w:val="left"/>
      <w:pPr>
        <w:ind w:left="2660" w:hanging="577"/>
      </w:pPr>
      <w:rPr>
        <w:rFonts w:ascii="Arial" w:eastAsia="Arial" w:hAnsi="Arial" w:cs="Arial" w:hint="default"/>
        <w:color w:val="010202"/>
        <w:spacing w:val="-1"/>
        <w:w w:val="100"/>
        <w:sz w:val="22"/>
        <w:szCs w:val="22"/>
      </w:rPr>
    </w:lvl>
    <w:lvl w:ilvl="2" w:tplc="F93AAC30">
      <w:numFmt w:val="bullet"/>
      <w:lvlText w:val="•"/>
      <w:lvlJc w:val="left"/>
      <w:pPr>
        <w:ind w:left="3593" w:hanging="577"/>
      </w:pPr>
      <w:rPr>
        <w:rFonts w:hint="default"/>
      </w:rPr>
    </w:lvl>
    <w:lvl w:ilvl="3" w:tplc="2C620E3C">
      <w:numFmt w:val="bullet"/>
      <w:lvlText w:val="•"/>
      <w:lvlJc w:val="left"/>
      <w:pPr>
        <w:ind w:left="4526" w:hanging="577"/>
      </w:pPr>
      <w:rPr>
        <w:rFonts w:hint="default"/>
      </w:rPr>
    </w:lvl>
    <w:lvl w:ilvl="4" w:tplc="57C456DC">
      <w:numFmt w:val="bullet"/>
      <w:lvlText w:val="•"/>
      <w:lvlJc w:val="left"/>
      <w:pPr>
        <w:ind w:left="5460" w:hanging="577"/>
      </w:pPr>
      <w:rPr>
        <w:rFonts w:hint="default"/>
      </w:rPr>
    </w:lvl>
    <w:lvl w:ilvl="5" w:tplc="9A589DCC">
      <w:numFmt w:val="bullet"/>
      <w:lvlText w:val="•"/>
      <w:lvlJc w:val="left"/>
      <w:pPr>
        <w:ind w:left="6393" w:hanging="577"/>
      </w:pPr>
      <w:rPr>
        <w:rFonts w:hint="default"/>
      </w:rPr>
    </w:lvl>
    <w:lvl w:ilvl="6" w:tplc="13CE20E2">
      <w:numFmt w:val="bullet"/>
      <w:lvlText w:val="•"/>
      <w:lvlJc w:val="left"/>
      <w:pPr>
        <w:ind w:left="7326" w:hanging="577"/>
      </w:pPr>
      <w:rPr>
        <w:rFonts w:hint="default"/>
      </w:rPr>
    </w:lvl>
    <w:lvl w:ilvl="7" w:tplc="D2B4DEBC">
      <w:numFmt w:val="bullet"/>
      <w:lvlText w:val="•"/>
      <w:lvlJc w:val="left"/>
      <w:pPr>
        <w:ind w:left="8260" w:hanging="577"/>
      </w:pPr>
      <w:rPr>
        <w:rFonts w:hint="default"/>
      </w:rPr>
    </w:lvl>
    <w:lvl w:ilvl="8" w:tplc="9274D89E">
      <w:numFmt w:val="bullet"/>
      <w:lvlText w:val="•"/>
      <w:lvlJc w:val="left"/>
      <w:pPr>
        <w:ind w:left="9193" w:hanging="577"/>
      </w:pPr>
      <w:rPr>
        <w:rFonts w:hint="default"/>
      </w:rPr>
    </w:lvl>
  </w:abstractNum>
  <w:abstractNum w:abstractNumId="18" w15:restartNumberingAfterBreak="0">
    <w:nsid w:val="73D0486C"/>
    <w:multiLevelType w:val="hybridMultilevel"/>
    <w:tmpl w:val="3C12CA86"/>
    <w:lvl w:ilvl="0" w:tplc="F76C7090">
      <w:start w:val="3"/>
      <w:numFmt w:val="decimal"/>
      <w:lvlText w:val="%1"/>
      <w:lvlJc w:val="left"/>
      <w:pPr>
        <w:ind w:left="2084" w:hanging="864"/>
      </w:pPr>
      <w:rPr>
        <w:rFonts w:hint="default"/>
      </w:rPr>
    </w:lvl>
    <w:lvl w:ilvl="1" w:tplc="E5B85FD2">
      <w:start w:val="13"/>
      <w:numFmt w:val="decimal"/>
      <w:lvlText w:val="%1.%2"/>
      <w:lvlJc w:val="left"/>
      <w:pPr>
        <w:ind w:left="2084" w:hanging="864"/>
      </w:pPr>
      <w:rPr>
        <w:rFonts w:ascii="Arial" w:eastAsia="Arial" w:hAnsi="Arial" w:cs="Arial" w:hint="default"/>
        <w:color w:val="010202"/>
        <w:spacing w:val="-1"/>
        <w:w w:val="100"/>
        <w:sz w:val="22"/>
        <w:szCs w:val="22"/>
      </w:rPr>
    </w:lvl>
    <w:lvl w:ilvl="2" w:tplc="933AC5BC">
      <w:start w:val="1"/>
      <w:numFmt w:val="upperLetter"/>
      <w:lvlText w:val="%3."/>
      <w:lvlJc w:val="left"/>
      <w:pPr>
        <w:ind w:left="2084" w:hanging="577"/>
      </w:pPr>
      <w:rPr>
        <w:rFonts w:ascii="Arial" w:eastAsia="Arial" w:hAnsi="Arial" w:cs="Arial" w:hint="default"/>
        <w:color w:val="010202"/>
        <w:spacing w:val="-1"/>
        <w:w w:val="100"/>
        <w:sz w:val="22"/>
        <w:szCs w:val="22"/>
      </w:rPr>
    </w:lvl>
    <w:lvl w:ilvl="3" w:tplc="55E45FD6">
      <w:start w:val="1"/>
      <w:numFmt w:val="decimal"/>
      <w:lvlText w:val="%4."/>
      <w:lvlJc w:val="left"/>
      <w:pPr>
        <w:ind w:left="2660" w:hanging="577"/>
      </w:pPr>
      <w:rPr>
        <w:rFonts w:ascii="Arial" w:eastAsia="Arial" w:hAnsi="Arial" w:cs="Arial" w:hint="default"/>
        <w:color w:val="010202"/>
        <w:spacing w:val="-1"/>
        <w:w w:val="100"/>
        <w:sz w:val="22"/>
        <w:szCs w:val="22"/>
      </w:rPr>
    </w:lvl>
    <w:lvl w:ilvl="4" w:tplc="1CB4AAFC">
      <w:start w:val="1"/>
      <w:numFmt w:val="lowerLetter"/>
      <w:lvlText w:val="%5."/>
      <w:lvlJc w:val="left"/>
      <w:pPr>
        <w:ind w:left="3236" w:hanging="577"/>
      </w:pPr>
      <w:rPr>
        <w:rFonts w:ascii="Arial" w:eastAsia="Arial" w:hAnsi="Arial" w:cs="Arial" w:hint="default"/>
        <w:color w:val="010202"/>
        <w:spacing w:val="-1"/>
        <w:w w:val="100"/>
        <w:sz w:val="22"/>
        <w:szCs w:val="22"/>
      </w:rPr>
    </w:lvl>
    <w:lvl w:ilvl="5" w:tplc="22E28DE6">
      <w:numFmt w:val="bullet"/>
      <w:lvlText w:val="•"/>
      <w:lvlJc w:val="left"/>
      <w:pPr>
        <w:ind w:left="6172" w:hanging="577"/>
      </w:pPr>
      <w:rPr>
        <w:rFonts w:hint="default"/>
      </w:rPr>
    </w:lvl>
    <w:lvl w:ilvl="6" w:tplc="27B0F3D0">
      <w:numFmt w:val="bullet"/>
      <w:lvlText w:val="•"/>
      <w:lvlJc w:val="left"/>
      <w:pPr>
        <w:ind w:left="7150" w:hanging="577"/>
      </w:pPr>
      <w:rPr>
        <w:rFonts w:hint="default"/>
      </w:rPr>
    </w:lvl>
    <w:lvl w:ilvl="7" w:tplc="0B4A877C">
      <w:numFmt w:val="bullet"/>
      <w:lvlText w:val="•"/>
      <w:lvlJc w:val="left"/>
      <w:pPr>
        <w:ind w:left="8127" w:hanging="577"/>
      </w:pPr>
      <w:rPr>
        <w:rFonts w:hint="default"/>
      </w:rPr>
    </w:lvl>
    <w:lvl w:ilvl="8" w:tplc="2772B800">
      <w:numFmt w:val="bullet"/>
      <w:lvlText w:val="•"/>
      <w:lvlJc w:val="left"/>
      <w:pPr>
        <w:ind w:left="9105" w:hanging="577"/>
      </w:pPr>
      <w:rPr>
        <w:rFonts w:hint="default"/>
      </w:rPr>
    </w:lvl>
  </w:abstractNum>
  <w:num w:numId="1">
    <w:abstractNumId w:val="17"/>
  </w:num>
  <w:num w:numId="2">
    <w:abstractNumId w:val="18"/>
  </w:num>
  <w:num w:numId="3">
    <w:abstractNumId w:val="7"/>
  </w:num>
  <w:num w:numId="4">
    <w:abstractNumId w:val="14"/>
  </w:num>
  <w:num w:numId="5">
    <w:abstractNumId w:val="4"/>
  </w:num>
  <w:num w:numId="6">
    <w:abstractNumId w:val="3"/>
  </w:num>
  <w:num w:numId="7">
    <w:abstractNumId w:val="12"/>
  </w:num>
  <w:num w:numId="8">
    <w:abstractNumId w:val="1"/>
  </w:num>
  <w:num w:numId="9">
    <w:abstractNumId w:val="5"/>
  </w:num>
  <w:num w:numId="10">
    <w:abstractNumId w:val="11"/>
  </w:num>
  <w:num w:numId="11">
    <w:abstractNumId w:val="16"/>
  </w:num>
  <w:num w:numId="12">
    <w:abstractNumId w:val="15"/>
  </w:num>
  <w:num w:numId="13">
    <w:abstractNumId w:val="6"/>
  </w:num>
  <w:num w:numId="14">
    <w:abstractNumId w:val="10"/>
  </w:num>
  <w:num w:numId="15">
    <w:abstractNumId w:val="2"/>
  </w:num>
  <w:num w:numId="16">
    <w:abstractNumId w:val="9"/>
  </w:num>
  <w:num w:numId="17">
    <w:abstractNumId w:val="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C2"/>
    <w:rsid w:val="00077C65"/>
    <w:rsid w:val="000F24C2"/>
    <w:rsid w:val="002C3E8A"/>
    <w:rsid w:val="002F7B29"/>
    <w:rsid w:val="003124A5"/>
    <w:rsid w:val="00396182"/>
    <w:rsid w:val="003A4652"/>
    <w:rsid w:val="003C0D5A"/>
    <w:rsid w:val="003C7C4E"/>
    <w:rsid w:val="00422F0E"/>
    <w:rsid w:val="00564C72"/>
    <w:rsid w:val="006461C5"/>
    <w:rsid w:val="006B6A6C"/>
    <w:rsid w:val="006C6571"/>
    <w:rsid w:val="00801FF6"/>
    <w:rsid w:val="008A299B"/>
    <w:rsid w:val="00925F4D"/>
    <w:rsid w:val="00944549"/>
    <w:rsid w:val="009558FD"/>
    <w:rsid w:val="009B506A"/>
    <w:rsid w:val="009C5556"/>
    <w:rsid w:val="009D72DA"/>
    <w:rsid w:val="009F600C"/>
    <w:rsid w:val="00B56879"/>
    <w:rsid w:val="00B56BD2"/>
    <w:rsid w:val="00B61C5A"/>
    <w:rsid w:val="00BA5F51"/>
    <w:rsid w:val="00BF59BA"/>
    <w:rsid w:val="00C0433F"/>
    <w:rsid w:val="00C11448"/>
    <w:rsid w:val="00C64005"/>
    <w:rsid w:val="00C86981"/>
    <w:rsid w:val="00CB1ED8"/>
    <w:rsid w:val="00CE4973"/>
    <w:rsid w:val="00D30902"/>
    <w:rsid w:val="00D31B49"/>
    <w:rsid w:val="00D72F38"/>
    <w:rsid w:val="00D75300"/>
    <w:rsid w:val="00D80CA4"/>
    <w:rsid w:val="00D811E6"/>
    <w:rsid w:val="00DA040F"/>
    <w:rsid w:val="00DC17AD"/>
    <w:rsid w:val="00F3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0FC6F"/>
  <w15:docId w15:val="{1A8F486D-65E3-4649-9249-05A0D4D1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84" w:hanging="5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4C72"/>
    <w:pPr>
      <w:tabs>
        <w:tab w:val="center" w:pos="4680"/>
        <w:tab w:val="right" w:pos="9360"/>
      </w:tabs>
    </w:pPr>
  </w:style>
  <w:style w:type="character" w:customStyle="1" w:styleId="HeaderChar">
    <w:name w:val="Header Char"/>
    <w:basedOn w:val="DefaultParagraphFont"/>
    <w:link w:val="Header"/>
    <w:uiPriority w:val="99"/>
    <w:rsid w:val="00564C72"/>
    <w:rPr>
      <w:rFonts w:ascii="Arial" w:eastAsia="Arial" w:hAnsi="Arial" w:cs="Arial"/>
    </w:rPr>
  </w:style>
  <w:style w:type="paragraph" w:styleId="Footer">
    <w:name w:val="footer"/>
    <w:basedOn w:val="Normal"/>
    <w:link w:val="FooterChar"/>
    <w:uiPriority w:val="99"/>
    <w:unhideWhenUsed/>
    <w:rsid w:val="00564C72"/>
    <w:pPr>
      <w:tabs>
        <w:tab w:val="center" w:pos="4680"/>
        <w:tab w:val="right" w:pos="9360"/>
      </w:tabs>
    </w:pPr>
  </w:style>
  <w:style w:type="character" w:customStyle="1" w:styleId="FooterChar">
    <w:name w:val="Footer Char"/>
    <w:basedOn w:val="DefaultParagraphFont"/>
    <w:link w:val="Footer"/>
    <w:uiPriority w:val="99"/>
    <w:rsid w:val="00564C72"/>
    <w:rPr>
      <w:rFonts w:ascii="Arial" w:eastAsia="Arial" w:hAnsi="Arial" w:cs="Arial"/>
    </w:rPr>
  </w:style>
  <w:style w:type="paragraph" w:customStyle="1" w:styleId="Level2">
    <w:name w:val="Level 2"/>
    <w:uiPriority w:val="99"/>
    <w:rsid w:val="00564C72"/>
    <w:pPr>
      <w:adjustRightInd w:val="0"/>
      <w:ind w:left="720"/>
      <w:jc w:val="both"/>
    </w:pPr>
    <w:rPr>
      <w:rFonts w:ascii="Times New Roman" w:eastAsia="Times New Roman" w:hAnsi="Times New Roman" w:cs="Times New Roman"/>
      <w:sz w:val="24"/>
      <w:szCs w:val="24"/>
    </w:rPr>
  </w:style>
  <w:style w:type="paragraph" w:customStyle="1" w:styleId="Level4">
    <w:name w:val="Level 4"/>
    <w:uiPriority w:val="99"/>
    <w:rsid w:val="00564C72"/>
    <w:pPr>
      <w:adjustRightInd w:val="0"/>
      <w:ind w:left="2160"/>
      <w:jc w:val="both"/>
    </w:pPr>
    <w:rPr>
      <w:rFonts w:ascii="Times New Roman" w:eastAsia="Times New Roman" w:hAnsi="Times New Roman" w:cs="Times New Roman"/>
      <w:sz w:val="24"/>
      <w:szCs w:val="24"/>
    </w:rPr>
  </w:style>
  <w:style w:type="paragraph" w:customStyle="1" w:styleId="Level3">
    <w:name w:val="Level 3"/>
    <w:uiPriority w:val="99"/>
    <w:rsid w:val="00564C72"/>
    <w:pPr>
      <w:adjustRightInd w:val="0"/>
      <w:ind w:left="1440"/>
      <w:jc w:val="both"/>
    </w:pPr>
    <w:rPr>
      <w:rFonts w:ascii="Times New Roman" w:eastAsia="Times New Roman" w:hAnsi="Times New Roman" w:cs="Times New Roman"/>
      <w:sz w:val="24"/>
      <w:szCs w:val="24"/>
    </w:rPr>
  </w:style>
  <w:style w:type="character" w:customStyle="1" w:styleId="SYSHYPERTEXT">
    <w:name w:val="SYS_HYPERTEXT"/>
    <w:uiPriority w:val="99"/>
    <w:rsid w:val="00564C72"/>
    <w:rPr>
      <w:color w:val="0000FF"/>
      <w:u w:val="single"/>
    </w:rPr>
  </w:style>
  <w:style w:type="paragraph" w:customStyle="1" w:styleId="Level5">
    <w:name w:val="Level 5"/>
    <w:uiPriority w:val="99"/>
    <w:rsid w:val="00C0433F"/>
    <w:pPr>
      <w:adjustRightInd w:val="0"/>
      <w:ind w:left="2880"/>
      <w:jc w:val="both"/>
    </w:pPr>
    <w:rPr>
      <w:rFonts w:ascii="Times New Roman" w:eastAsia="Times New Roman" w:hAnsi="Times New Roman" w:cs="Times New Roman"/>
      <w:sz w:val="24"/>
      <w:szCs w:val="24"/>
    </w:rPr>
  </w:style>
  <w:style w:type="character" w:styleId="Hyperlink">
    <w:name w:val="Hyperlink"/>
    <w:uiPriority w:val="99"/>
    <w:rsid w:val="00D30902"/>
    <w:rPr>
      <w:rFonts w:cs="Times New Roman"/>
      <w:color w:val="0000FF"/>
      <w:u w:val="single"/>
    </w:rPr>
  </w:style>
  <w:style w:type="paragraph" w:customStyle="1" w:styleId="Level1">
    <w:name w:val="Level 1"/>
    <w:uiPriority w:val="99"/>
    <w:rsid w:val="00B56879"/>
    <w:pPr>
      <w:adjustRightInd w:val="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selogik.com" TargetMode="External"/><Relationship Id="rId3" Type="http://schemas.openxmlformats.org/officeDocument/2006/relationships/settings" Target="settings.xml"/><Relationship Id="rId7" Type="http://schemas.openxmlformats.org/officeDocument/2006/relationships/hyperlink" Target="http://www.concre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RAINBOW WAHINE SS-CURRENT SPEC 6-24-20.pdf</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WAHINE SS-CURRENT SPEC 6-24-20.pdf</dc:title>
  <dc:creator>kogata</dc:creator>
  <cp:lastModifiedBy>Jim's PC</cp:lastModifiedBy>
  <cp:revision>2</cp:revision>
  <dcterms:created xsi:type="dcterms:W3CDTF">2020-08-11T14:27:00Z</dcterms:created>
  <dcterms:modified xsi:type="dcterms:W3CDTF">2020-08-11T14:27:00Z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Adobe Acrobat 20.9.0</vt:lpwstr>
  </property>
  <property fmtid="{D5CDD505-2E9C-101B-9397-08002B2CF9AE}" pid="4" name="LastSaved">
    <vt:filetime>2020-08-11T00:00:00Z</vt:filetime>
  </property>
</Properties>
</file>